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364" w:rsidRPr="00654DA4" w:rsidRDefault="00DA1364" w:rsidP="00D5192B">
      <w:pPr>
        <w:pStyle w:val="1"/>
        <w:tabs>
          <w:tab w:val="left" w:pos="0"/>
        </w:tabs>
        <w:ind w:right="-5"/>
        <w:jc w:val="center"/>
        <w:rPr>
          <w:sz w:val="24"/>
          <w:szCs w:val="24"/>
        </w:rPr>
      </w:pPr>
      <w:r w:rsidRPr="00654DA4">
        <w:rPr>
          <w:sz w:val="24"/>
          <w:szCs w:val="24"/>
        </w:rPr>
        <w:t>Анализ причин аварийности и травматизма в поднадзорных организациях</w:t>
      </w:r>
    </w:p>
    <w:p w:rsidR="00DA1364" w:rsidRPr="00654DA4" w:rsidRDefault="00DA1364" w:rsidP="00DA1364">
      <w:pPr>
        <w:jc w:val="center"/>
        <w:rPr>
          <w:b/>
          <w:i/>
          <w:sz w:val="24"/>
          <w:szCs w:val="24"/>
        </w:rPr>
      </w:pPr>
      <w:r w:rsidRPr="00654DA4">
        <w:rPr>
          <w:b/>
          <w:i/>
          <w:sz w:val="24"/>
          <w:szCs w:val="24"/>
        </w:rPr>
        <w:t xml:space="preserve">Динамика аварийности на поднадзорных предприятиях </w:t>
      </w:r>
    </w:p>
    <w:p w:rsidR="00DA1364" w:rsidRPr="00654DA4" w:rsidRDefault="00DA1364" w:rsidP="004F5DA4">
      <w:pPr>
        <w:jc w:val="center"/>
        <w:rPr>
          <w:b/>
          <w:i/>
          <w:sz w:val="24"/>
          <w:szCs w:val="24"/>
        </w:rPr>
      </w:pPr>
      <w:r w:rsidRPr="00654DA4">
        <w:rPr>
          <w:b/>
          <w:i/>
          <w:sz w:val="24"/>
          <w:szCs w:val="24"/>
        </w:rPr>
        <w:t>Уральского управления Ростехнадзора</w:t>
      </w:r>
    </w:p>
    <w:p w:rsidR="004F5DA4" w:rsidRPr="00654DA4" w:rsidRDefault="004F5DA4" w:rsidP="004F5DA4">
      <w:pPr>
        <w:jc w:val="center"/>
        <w:rPr>
          <w:b/>
          <w:i/>
          <w:sz w:val="24"/>
          <w:szCs w:val="24"/>
        </w:rPr>
      </w:pPr>
    </w:p>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0"/>
        <w:gridCol w:w="867"/>
        <w:gridCol w:w="651"/>
        <w:gridCol w:w="612"/>
        <w:gridCol w:w="604"/>
        <w:gridCol w:w="830"/>
        <w:gridCol w:w="898"/>
        <w:gridCol w:w="1559"/>
        <w:gridCol w:w="2218"/>
      </w:tblGrid>
      <w:tr w:rsidR="009F18D1" w:rsidRPr="00654DA4" w:rsidTr="009F18D1">
        <w:tc>
          <w:tcPr>
            <w:tcW w:w="2170" w:type="dxa"/>
            <w:vMerge w:val="restart"/>
            <w:shd w:val="clear" w:color="auto" w:fill="auto"/>
          </w:tcPr>
          <w:p w:rsidR="00E14AB7" w:rsidRPr="00654DA4" w:rsidRDefault="00E14AB7" w:rsidP="009F18D1">
            <w:pPr>
              <w:jc w:val="center"/>
              <w:rPr>
                <w:sz w:val="24"/>
                <w:szCs w:val="24"/>
              </w:rPr>
            </w:pPr>
            <w:r w:rsidRPr="00654DA4">
              <w:rPr>
                <w:sz w:val="24"/>
                <w:szCs w:val="24"/>
              </w:rPr>
              <w:t>Вид надзора</w:t>
            </w:r>
          </w:p>
        </w:tc>
        <w:tc>
          <w:tcPr>
            <w:tcW w:w="1518" w:type="dxa"/>
            <w:gridSpan w:val="2"/>
            <w:vMerge w:val="restart"/>
            <w:shd w:val="clear" w:color="auto" w:fill="auto"/>
          </w:tcPr>
          <w:p w:rsidR="00E14AB7" w:rsidRPr="00654DA4" w:rsidRDefault="00E14AB7" w:rsidP="009F18D1">
            <w:pPr>
              <w:jc w:val="center"/>
              <w:rPr>
                <w:sz w:val="24"/>
                <w:szCs w:val="24"/>
              </w:rPr>
            </w:pPr>
            <w:r w:rsidRPr="00654DA4">
              <w:rPr>
                <w:sz w:val="24"/>
                <w:szCs w:val="24"/>
              </w:rPr>
              <w:t>Количество аварий</w:t>
            </w:r>
          </w:p>
        </w:tc>
        <w:tc>
          <w:tcPr>
            <w:tcW w:w="2944" w:type="dxa"/>
            <w:gridSpan w:val="4"/>
            <w:shd w:val="clear" w:color="auto" w:fill="auto"/>
          </w:tcPr>
          <w:p w:rsidR="00E14AB7" w:rsidRPr="00654DA4" w:rsidRDefault="00E14AB7" w:rsidP="009F18D1">
            <w:pPr>
              <w:jc w:val="center"/>
              <w:rPr>
                <w:sz w:val="24"/>
                <w:szCs w:val="24"/>
              </w:rPr>
            </w:pPr>
            <w:r w:rsidRPr="00654DA4">
              <w:rPr>
                <w:sz w:val="24"/>
                <w:szCs w:val="24"/>
              </w:rPr>
              <w:t xml:space="preserve">Число пострадавших </w:t>
            </w:r>
          </w:p>
          <w:p w:rsidR="00E14AB7" w:rsidRPr="00654DA4" w:rsidRDefault="00E14AB7" w:rsidP="009F18D1">
            <w:pPr>
              <w:jc w:val="center"/>
              <w:rPr>
                <w:sz w:val="24"/>
                <w:szCs w:val="24"/>
              </w:rPr>
            </w:pPr>
            <w:r w:rsidRPr="00654DA4">
              <w:rPr>
                <w:sz w:val="24"/>
                <w:szCs w:val="24"/>
              </w:rPr>
              <w:t>во время аварий</w:t>
            </w:r>
          </w:p>
        </w:tc>
        <w:tc>
          <w:tcPr>
            <w:tcW w:w="3777" w:type="dxa"/>
            <w:gridSpan w:val="2"/>
            <w:vMerge w:val="restart"/>
            <w:shd w:val="clear" w:color="auto" w:fill="auto"/>
          </w:tcPr>
          <w:p w:rsidR="00E14AB7" w:rsidRPr="00654DA4" w:rsidRDefault="00E14AB7" w:rsidP="009F18D1">
            <w:pPr>
              <w:jc w:val="center"/>
              <w:rPr>
                <w:sz w:val="24"/>
                <w:szCs w:val="24"/>
              </w:rPr>
            </w:pPr>
            <w:r w:rsidRPr="00654DA4">
              <w:rPr>
                <w:sz w:val="24"/>
                <w:szCs w:val="24"/>
              </w:rPr>
              <w:t xml:space="preserve">Ущерб от аварии, </w:t>
            </w:r>
          </w:p>
          <w:p w:rsidR="00E14AB7" w:rsidRPr="00654DA4" w:rsidRDefault="00E14AB7" w:rsidP="009F18D1">
            <w:pPr>
              <w:jc w:val="center"/>
              <w:rPr>
                <w:sz w:val="24"/>
                <w:szCs w:val="24"/>
              </w:rPr>
            </w:pPr>
            <w:r w:rsidRPr="00654DA4">
              <w:rPr>
                <w:sz w:val="24"/>
                <w:szCs w:val="24"/>
              </w:rPr>
              <w:t>тыс. руб.</w:t>
            </w:r>
          </w:p>
        </w:tc>
      </w:tr>
      <w:tr w:rsidR="009F18D1" w:rsidRPr="00654DA4" w:rsidTr="009F18D1">
        <w:tc>
          <w:tcPr>
            <w:tcW w:w="2170" w:type="dxa"/>
            <w:vMerge/>
            <w:shd w:val="clear" w:color="auto" w:fill="auto"/>
          </w:tcPr>
          <w:p w:rsidR="00E14AB7" w:rsidRPr="00654DA4" w:rsidRDefault="00E14AB7" w:rsidP="009F18D1">
            <w:pPr>
              <w:jc w:val="both"/>
              <w:rPr>
                <w:sz w:val="24"/>
                <w:szCs w:val="24"/>
              </w:rPr>
            </w:pPr>
          </w:p>
        </w:tc>
        <w:tc>
          <w:tcPr>
            <w:tcW w:w="1518" w:type="dxa"/>
            <w:gridSpan w:val="2"/>
            <w:vMerge/>
            <w:shd w:val="clear" w:color="auto" w:fill="auto"/>
          </w:tcPr>
          <w:p w:rsidR="00E14AB7" w:rsidRPr="00654DA4" w:rsidRDefault="00E14AB7" w:rsidP="009F18D1">
            <w:pPr>
              <w:jc w:val="both"/>
              <w:rPr>
                <w:sz w:val="24"/>
                <w:szCs w:val="24"/>
              </w:rPr>
            </w:pPr>
          </w:p>
        </w:tc>
        <w:tc>
          <w:tcPr>
            <w:tcW w:w="1216" w:type="dxa"/>
            <w:gridSpan w:val="2"/>
            <w:shd w:val="clear" w:color="auto" w:fill="auto"/>
          </w:tcPr>
          <w:p w:rsidR="00E14AB7" w:rsidRPr="00654DA4" w:rsidRDefault="00E14AB7" w:rsidP="009F18D1">
            <w:pPr>
              <w:jc w:val="center"/>
              <w:rPr>
                <w:sz w:val="24"/>
                <w:szCs w:val="24"/>
              </w:rPr>
            </w:pPr>
            <w:r w:rsidRPr="00654DA4">
              <w:rPr>
                <w:sz w:val="24"/>
                <w:szCs w:val="24"/>
              </w:rPr>
              <w:t>всего</w:t>
            </w:r>
          </w:p>
          <w:p w:rsidR="00E14AB7" w:rsidRPr="00654DA4" w:rsidRDefault="00E14AB7" w:rsidP="009F18D1">
            <w:pPr>
              <w:jc w:val="center"/>
              <w:rPr>
                <w:sz w:val="24"/>
                <w:szCs w:val="24"/>
              </w:rPr>
            </w:pPr>
          </w:p>
        </w:tc>
        <w:tc>
          <w:tcPr>
            <w:tcW w:w="1728" w:type="dxa"/>
            <w:gridSpan w:val="2"/>
            <w:shd w:val="clear" w:color="auto" w:fill="auto"/>
          </w:tcPr>
          <w:p w:rsidR="00E14AB7" w:rsidRPr="00654DA4" w:rsidRDefault="00E14AB7" w:rsidP="009F18D1">
            <w:pPr>
              <w:jc w:val="center"/>
              <w:rPr>
                <w:sz w:val="24"/>
                <w:szCs w:val="24"/>
              </w:rPr>
            </w:pPr>
            <w:r w:rsidRPr="00654DA4">
              <w:rPr>
                <w:sz w:val="24"/>
                <w:szCs w:val="24"/>
              </w:rPr>
              <w:t xml:space="preserve">в </w:t>
            </w:r>
            <w:proofErr w:type="spellStart"/>
            <w:r w:rsidRPr="00654DA4">
              <w:rPr>
                <w:sz w:val="24"/>
                <w:szCs w:val="24"/>
              </w:rPr>
              <w:t>т.ч</w:t>
            </w:r>
            <w:proofErr w:type="spellEnd"/>
            <w:r w:rsidRPr="00654DA4">
              <w:rPr>
                <w:sz w:val="24"/>
                <w:szCs w:val="24"/>
              </w:rPr>
              <w:t>. со сме</w:t>
            </w:r>
            <w:r w:rsidRPr="00654DA4">
              <w:rPr>
                <w:sz w:val="24"/>
                <w:szCs w:val="24"/>
              </w:rPr>
              <w:t>р</w:t>
            </w:r>
            <w:r w:rsidRPr="00654DA4">
              <w:rPr>
                <w:sz w:val="24"/>
                <w:szCs w:val="24"/>
              </w:rPr>
              <w:t>тельным и</w:t>
            </w:r>
            <w:r w:rsidRPr="00654DA4">
              <w:rPr>
                <w:sz w:val="24"/>
                <w:szCs w:val="24"/>
              </w:rPr>
              <w:t>с</w:t>
            </w:r>
            <w:r w:rsidRPr="00654DA4">
              <w:rPr>
                <w:sz w:val="24"/>
                <w:szCs w:val="24"/>
              </w:rPr>
              <w:t>ходом</w:t>
            </w:r>
          </w:p>
        </w:tc>
        <w:tc>
          <w:tcPr>
            <w:tcW w:w="3777" w:type="dxa"/>
            <w:gridSpan w:val="2"/>
            <w:vMerge/>
            <w:shd w:val="clear" w:color="auto" w:fill="auto"/>
          </w:tcPr>
          <w:p w:rsidR="00E14AB7" w:rsidRPr="00654DA4" w:rsidRDefault="00E14AB7" w:rsidP="009F18D1">
            <w:pPr>
              <w:jc w:val="both"/>
              <w:rPr>
                <w:sz w:val="24"/>
                <w:szCs w:val="24"/>
              </w:rPr>
            </w:pPr>
          </w:p>
        </w:tc>
      </w:tr>
      <w:tr w:rsidR="009F18D1" w:rsidRPr="00654DA4" w:rsidTr="009F18D1">
        <w:tc>
          <w:tcPr>
            <w:tcW w:w="2170" w:type="dxa"/>
            <w:vMerge/>
            <w:shd w:val="clear" w:color="auto" w:fill="auto"/>
          </w:tcPr>
          <w:p w:rsidR="00E14AB7" w:rsidRPr="00654DA4" w:rsidRDefault="00E14AB7" w:rsidP="009F18D1">
            <w:pPr>
              <w:jc w:val="both"/>
              <w:rPr>
                <w:sz w:val="24"/>
                <w:szCs w:val="24"/>
              </w:rPr>
            </w:pPr>
          </w:p>
        </w:tc>
        <w:tc>
          <w:tcPr>
            <w:tcW w:w="867" w:type="dxa"/>
            <w:shd w:val="clear" w:color="auto" w:fill="auto"/>
          </w:tcPr>
          <w:p w:rsidR="00E14AB7" w:rsidRPr="00654DA4" w:rsidRDefault="00E14AB7" w:rsidP="009F18D1">
            <w:pPr>
              <w:ind w:left="-94" w:right="-36"/>
              <w:jc w:val="center"/>
              <w:rPr>
                <w:b/>
                <w:sz w:val="24"/>
                <w:szCs w:val="24"/>
              </w:rPr>
            </w:pPr>
            <w:r w:rsidRPr="00654DA4">
              <w:rPr>
                <w:b/>
                <w:sz w:val="24"/>
                <w:szCs w:val="24"/>
              </w:rPr>
              <w:t>6 мес. 2022</w:t>
            </w:r>
          </w:p>
        </w:tc>
        <w:tc>
          <w:tcPr>
            <w:tcW w:w="651" w:type="dxa"/>
            <w:shd w:val="clear" w:color="auto" w:fill="auto"/>
          </w:tcPr>
          <w:p w:rsidR="00E14AB7" w:rsidRPr="00654DA4" w:rsidRDefault="00E14AB7" w:rsidP="009F18D1">
            <w:pPr>
              <w:ind w:left="-94" w:right="-36"/>
              <w:jc w:val="center"/>
              <w:rPr>
                <w:b/>
                <w:sz w:val="24"/>
                <w:szCs w:val="24"/>
              </w:rPr>
            </w:pPr>
            <w:r w:rsidRPr="00654DA4">
              <w:rPr>
                <w:b/>
                <w:sz w:val="24"/>
                <w:szCs w:val="24"/>
              </w:rPr>
              <w:t>6 мес. 2023</w:t>
            </w:r>
          </w:p>
        </w:tc>
        <w:tc>
          <w:tcPr>
            <w:tcW w:w="612" w:type="dxa"/>
            <w:shd w:val="clear" w:color="auto" w:fill="auto"/>
          </w:tcPr>
          <w:p w:rsidR="00E14AB7" w:rsidRPr="00654DA4" w:rsidRDefault="00E14AB7" w:rsidP="009F18D1">
            <w:pPr>
              <w:ind w:left="-94" w:right="-36"/>
              <w:jc w:val="center"/>
              <w:rPr>
                <w:b/>
                <w:sz w:val="24"/>
                <w:szCs w:val="24"/>
              </w:rPr>
            </w:pPr>
            <w:r w:rsidRPr="00654DA4">
              <w:rPr>
                <w:b/>
                <w:sz w:val="24"/>
                <w:szCs w:val="24"/>
              </w:rPr>
              <w:t>6 мес. 2022</w:t>
            </w:r>
          </w:p>
        </w:tc>
        <w:tc>
          <w:tcPr>
            <w:tcW w:w="604" w:type="dxa"/>
            <w:shd w:val="clear" w:color="auto" w:fill="auto"/>
          </w:tcPr>
          <w:p w:rsidR="00E14AB7" w:rsidRPr="00654DA4" w:rsidRDefault="00E14AB7" w:rsidP="009F18D1">
            <w:pPr>
              <w:ind w:left="-94" w:right="-36"/>
              <w:jc w:val="center"/>
              <w:rPr>
                <w:b/>
                <w:sz w:val="24"/>
                <w:szCs w:val="24"/>
              </w:rPr>
            </w:pPr>
            <w:r w:rsidRPr="00654DA4">
              <w:rPr>
                <w:b/>
                <w:sz w:val="24"/>
                <w:szCs w:val="24"/>
              </w:rPr>
              <w:t>6 мес. 2023</w:t>
            </w:r>
          </w:p>
        </w:tc>
        <w:tc>
          <w:tcPr>
            <w:tcW w:w="830" w:type="dxa"/>
            <w:shd w:val="clear" w:color="auto" w:fill="auto"/>
          </w:tcPr>
          <w:p w:rsidR="00E14AB7" w:rsidRPr="00654DA4" w:rsidRDefault="00E14AB7" w:rsidP="009F18D1">
            <w:pPr>
              <w:ind w:left="-94" w:right="-36"/>
              <w:jc w:val="center"/>
              <w:rPr>
                <w:b/>
                <w:sz w:val="24"/>
                <w:szCs w:val="24"/>
              </w:rPr>
            </w:pPr>
            <w:r w:rsidRPr="00654DA4">
              <w:rPr>
                <w:b/>
                <w:sz w:val="24"/>
                <w:szCs w:val="24"/>
              </w:rPr>
              <w:t>6 мес. 2022</w:t>
            </w:r>
          </w:p>
        </w:tc>
        <w:tc>
          <w:tcPr>
            <w:tcW w:w="898" w:type="dxa"/>
            <w:shd w:val="clear" w:color="auto" w:fill="auto"/>
          </w:tcPr>
          <w:p w:rsidR="00E14AB7" w:rsidRPr="00654DA4" w:rsidRDefault="00E14AB7" w:rsidP="009F18D1">
            <w:pPr>
              <w:ind w:left="-94" w:right="-36"/>
              <w:jc w:val="center"/>
              <w:rPr>
                <w:b/>
                <w:sz w:val="24"/>
                <w:szCs w:val="24"/>
              </w:rPr>
            </w:pPr>
            <w:r w:rsidRPr="00654DA4">
              <w:rPr>
                <w:b/>
                <w:sz w:val="24"/>
                <w:szCs w:val="24"/>
              </w:rPr>
              <w:t>6 мес. 2023</w:t>
            </w:r>
          </w:p>
        </w:tc>
        <w:tc>
          <w:tcPr>
            <w:tcW w:w="1559" w:type="dxa"/>
            <w:shd w:val="clear" w:color="auto" w:fill="auto"/>
          </w:tcPr>
          <w:p w:rsidR="00E14AB7" w:rsidRPr="00654DA4" w:rsidRDefault="00E14AB7" w:rsidP="009F18D1">
            <w:pPr>
              <w:ind w:left="-94" w:right="-36"/>
              <w:jc w:val="center"/>
              <w:rPr>
                <w:b/>
                <w:sz w:val="24"/>
                <w:szCs w:val="24"/>
              </w:rPr>
            </w:pPr>
            <w:r w:rsidRPr="00654DA4">
              <w:rPr>
                <w:b/>
                <w:sz w:val="24"/>
                <w:szCs w:val="24"/>
              </w:rPr>
              <w:t>6 мес. 2022</w:t>
            </w:r>
          </w:p>
        </w:tc>
        <w:tc>
          <w:tcPr>
            <w:tcW w:w="2218" w:type="dxa"/>
            <w:shd w:val="clear" w:color="auto" w:fill="auto"/>
          </w:tcPr>
          <w:p w:rsidR="00E14AB7" w:rsidRPr="00654DA4" w:rsidRDefault="00E14AB7" w:rsidP="009F18D1">
            <w:pPr>
              <w:ind w:left="-94" w:right="-36"/>
              <w:jc w:val="center"/>
              <w:rPr>
                <w:b/>
                <w:sz w:val="24"/>
                <w:szCs w:val="24"/>
              </w:rPr>
            </w:pPr>
            <w:r w:rsidRPr="00654DA4">
              <w:rPr>
                <w:b/>
                <w:sz w:val="24"/>
                <w:szCs w:val="24"/>
              </w:rPr>
              <w:t>6 мес. 2023</w:t>
            </w:r>
          </w:p>
        </w:tc>
      </w:tr>
      <w:tr w:rsidR="009F18D1" w:rsidRPr="00654DA4" w:rsidTr="009F18D1">
        <w:tc>
          <w:tcPr>
            <w:tcW w:w="10409" w:type="dxa"/>
            <w:gridSpan w:val="9"/>
            <w:shd w:val="clear" w:color="auto" w:fill="auto"/>
          </w:tcPr>
          <w:p w:rsidR="00E14AB7" w:rsidRPr="00654DA4" w:rsidRDefault="00E14AB7" w:rsidP="009F18D1">
            <w:pPr>
              <w:ind w:left="-176" w:right="-184"/>
              <w:jc w:val="center"/>
              <w:rPr>
                <w:sz w:val="24"/>
                <w:szCs w:val="24"/>
              </w:rPr>
            </w:pPr>
            <w:r w:rsidRPr="00654DA4">
              <w:rPr>
                <w:b/>
                <w:i/>
                <w:sz w:val="24"/>
                <w:szCs w:val="24"/>
                <w:u w:val="single"/>
              </w:rPr>
              <w:t>Свердловская область</w:t>
            </w:r>
          </w:p>
        </w:tc>
      </w:tr>
      <w:tr w:rsidR="009F18D1" w:rsidRPr="00654DA4" w:rsidTr="009F18D1">
        <w:tc>
          <w:tcPr>
            <w:tcW w:w="2170" w:type="dxa"/>
            <w:shd w:val="clear" w:color="auto" w:fill="auto"/>
            <w:vAlign w:val="center"/>
          </w:tcPr>
          <w:p w:rsidR="00E14AB7" w:rsidRPr="00654DA4" w:rsidRDefault="00E14AB7" w:rsidP="009F18D1">
            <w:pPr>
              <w:ind w:right="-122"/>
              <w:rPr>
                <w:b/>
                <w:sz w:val="24"/>
                <w:szCs w:val="24"/>
              </w:rPr>
            </w:pPr>
            <w:r w:rsidRPr="00654DA4">
              <w:rPr>
                <w:b/>
                <w:sz w:val="24"/>
                <w:szCs w:val="24"/>
              </w:rPr>
              <w:t>Надзор за пре</w:t>
            </w:r>
            <w:r w:rsidRPr="00654DA4">
              <w:rPr>
                <w:b/>
                <w:sz w:val="24"/>
                <w:szCs w:val="24"/>
              </w:rPr>
              <w:t>д</w:t>
            </w:r>
            <w:r w:rsidRPr="00654DA4">
              <w:rPr>
                <w:b/>
                <w:sz w:val="24"/>
                <w:szCs w:val="24"/>
              </w:rPr>
              <w:t>приятиями хим</w:t>
            </w:r>
            <w:r w:rsidRPr="00654DA4">
              <w:rPr>
                <w:b/>
                <w:sz w:val="24"/>
                <w:szCs w:val="24"/>
              </w:rPr>
              <w:t>и</w:t>
            </w:r>
            <w:r w:rsidRPr="00654DA4">
              <w:rPr>
                <w:b/>
                <w:sz w:val="24"/>
                <w:szCs w:val="24"/>
              </w:rPr>
              <w:t>ческого комплекса</w:t>
            </w:r>
          </w:p>
        </w:tc>
        <w:tc>
          <w:tcPr>
            <w:tcW w:w="867" w:type="dxa"/>
            <w:shd w:val="clear" w:color="auto" w:fill="auto"/>
            <w:vAlign w:val="center"/>
          </w:tcPr>
          <w:p w:rsidR="00E14AB7" w:rsidRPr="00654DA4" w:rsidRDefault="00E14AB7" w:rsidP="009F18D1">
            <w:pPr>
              <w:ind w:left="-176" w:right="-184"/>
              <w:jc w:val="center"/>
              <w:rPr>
                <w:b/>
                <w:sz w:val="24"/>
                <w:szCs w:val="24"/>
              </w:rPr>
            </w:pPr>
          </w:p>
        </w:tc>
        <w:tc>
          <w:tcPr>
            <w:tcW w:w="651" w:type="dxa"/>
            <w:shd w:val="clear" w:color="auto" w:fill="auto"/>
            <w:vAlign w:val="center"/>
          </w:tcPr>
          <w:p w:rsidR="00E14AB7" w:rsidRPr="00654DA4" w:rsidRDefault="00E14AB7" w:rsidP="009F18D1">
            <w:pPr>
              <w:ind w:left="-176" w:right="-184"/>
              <w:jc w:val="center"/>
              <w:rPr>
                <w:b/>
                <w:sz w:val="24"/>
                <w:szCs w:val="24"/>
              </w:rPr>
            </w:pPr>
            <w:r w:rsidRPr="00654DA4">
              <w:rPr>
                <w:b/>
                <w:sz w:val="24"/>
                <w:szCs w:val="24"/>
              </w:rPr>
              <w:t>1</w:t>
            </w:r>
          </w:p>
        </w:tc>
        <w:tc>
          <w:tcPr>
            <w:tcW w:w="612" w:type="dxa"/>
            <w:shd w:val="clear" w:color="auto" w:fill="auto"/>
            <w:vAlign w:val="center"/>
          </w:tcPr>
          <w:p w:rsidR="00E14AB7" w:rsidRPr="00654DA4" w:rsidRDefault="00E14AB7" w:rsidP="009F18D1">
            <w:pPr>
              <w:ind w:left="-176" w:right="-184"/>
              <w:jc w:val="center"/>
              <w:rPr>
                <w:b/>
                <w:sz w:val="24"/>
                <w:szCs w:val="24"/>
              </w:rPr>
            </w:pPr>
          </w:p>
        </w:tc>
        <w:tc>
          <w:tcPr>
            <w:tcW w:w="604" w:type="dxa"/>
            <w:shd w:val="clear" w:color="auto" w:fill="auto"/>
            <w:vAlign w:val="center"/>
          </w:tcPr>
          <w:p w:rsidR="00E14AB7" w:rsidRPr="00654DA4" w:rsidRDefault="00E14AB7" w:rsidP="009F18D1">
            <w:pPr>
              <w:ind w:left="-176" w:right="-184"/>
              <w:jc w:val="center"/>
              <w:rPr>
                <w:b/>
                <w:sz w:val="24"/>
                <w:szCs w:val="24"/>
              </w:rPr>
            </w:pPr>
            <w:r w:rsidRPr="00654DA4">
              <w:rPr>
                <w:b/>
                <w:sz w:val="24"/>
                <w:szCs w:val="24"/>
              </w:rPr>
              <w:t>0</w:t>
            </w:r>
          </w:p>
        </w:tc>
        <w:tc>
          <w:tcPr>
            <w:tcW w:w="830" w:type="dxa"/>
            <w:shd w:val="clear" w:color="auto" w:fill="auto"/>
            <w:vAlign w:val="center"/>
          </w:tcPr>
          <w:p w:rsidR="00E14AB7" w:rsidRPr="00654DA4" w:rsidRDefault="00E14AB7" w:rsidP="009F18D1">
            <w:pPr>
              <w:ind w:left="-176" w:right="-184"/>
              <w:jc w:val="center"/>
              <w:rPr>
                <w:b/>
                <w:sz w:val="24"/>
                <w:szCs w:val="24"/>
              </w:rPr>
            </w:pPr>
          </w:p>
        </w:tc>
        <w:tc>
          <w:tcPr>
            <w:tcW w:w="898" w:type="dxa"/>
            <w:shd w:val="clear" w:color="auto" w:fill="auto"/>
            <w:vAlign w:val="center"/>
          </w:tcPr>
          <w:p w:rsidR="00E14AB7" w:rsidRPr="00654DA4" w:rsidRDefault="00E14AB7" w:rsidP="009F18D1">
            <w:pPr>
              <w:ind w:left="-176" w:right="-184"/>
              <w:jc w:val="center"/>
              <w:rPr>
                <w:b/>
                <w:sz w:val="24"/>
                <w:szCs w:val="24"/>
              </w:rPr>
            </w:pPr>
            <w:r w:rsidRPr="00654DA4">
              <w:rPr>
                <w:b/>
                <w:sz w:val="24"/>
                <w:szCs w:val="24"/>
              </w:rPr>
              <w:t>0</w:t>
            </w:r>
          </w:p>
        </w:tc>
        <w:tc>
          <w:tcPr>
            <w:tcW w:w="1559" w:type="dxa"/>
            <w:shd w:val="clear" w:color="auto" w:fill="auto"/>
            <w:vAlign w:val="center"/>
          </w:tcPr>
          <w:p w:rsidR="00E14AB7" w:rsidRPr="00654DA4" w:rsidRDefault="00E14AB7" w:rsidP="009F18D1">
            <w:pPr>
              <w:ind w:left="-176" w:right="-184"/>
              <w:jc w:val="center"/>
              <w:rPr>
                <w:b/>
                <w:sz w:val="24"/>
                <w:szCs w:val="24"/>
              </w:rPr>
            </w:pPr>
          </w:p>
        </w:tc>
        <w:tc>
          <w:tcPr>
            <w:tcW w:w="2218" w:type="dxa"/>
            <w:shd w:val="clear" w:color="auto" w:fill="auto"/>
            <w:vAlign w:val="center"/>
          </w:tcPr>
          <w:p w:rsidR="00E14AB7" w:rsidRPr="00654DA4" w:rsidRDefault="00E14AB7" w:rsidP="009F18D1">
            <w:pPr>
              <w:jc w:val="center"/>
              <w:rPr>
                <w:b/>
                <w:sz w:val="24"/>
                <w:szCs w:val="24"/>
              </w:rPr>
            </w:pPr>
            <w:r w:rsidRPr="00654DA4">
              <w:rPr>
                <w:b/>
                <w:sz w:val="24"/>
                <w:szCs w:val="24"/>
              </w:rPr>
              <w:t>Расследование продолжается</w:t>
            </w:r>
          </w:p>
        </w:tc>
      </w:tr>
      <w:tr w:rsidR="009F18D1" w:rsidRPr="00654DA4" w:rsidTr="009F18D1">
        <w:tc>
          <w:tcPr>
            <w:tcW w:w="2170" w:type="dxa"/>
            <w:shd w:val="clear" w:color="auto" w:fill="auto"/>
            <w:vAlign w:val="center"/>
          </w:tcPr>
          <w:p w:rsidR="00E14AB7" w:rsidRPr="00654DA4" w:rsidRDefault="00E14AB7" w:rsidP="009F18D1">
            <w:pPr>
              <w:ind w:right="-122"/>
              <w:rPr>
                <w:b/>
                <w:sz w:val="24"/>
                <w:szCs w:val="24"/>
              </w:rPr>
            </w:pPr>
            <w:r w:rsidRPr="00654DA4">
              <w:rPr>
                <w:b/>
                <w:sz w:val="24"/>
                <w:szCs w:val="24"/>
              </w:rPr>
              <w:t>Надзор в горн</w:t>
            </w:r>
            <w:r w:rsidRPr="00654DA4">
              <w:rPr>
                <w:b/>
                <w:sz w:val="24"/>
                <w:szCs w:val="24"/>
              </w:rPr>
              <w:t>о</w:t>
            </w:r>
            <w:r w:rsidRPr="00654DA4">
              <w:rPr>
                <w:b/>
                <w:sz w:val="24"/>
                <w:szCs w:val="24"/>
              </w:rPr>
              <w:t>рудной и нерудной промышленности, на объектах по</w:t>
            </w:r>
            <w:r w:rsidRPr="00654DA4">
              <w:rPr>
                <w:b/>
                <w:sz w:val="24"/>
                <w:szCs w:val="24"/>
              </w:rPr>
              <w:t>д</w:t>
            </w:r>
            <w:r w:rsidRPr="00654DA4">
              <w:rPr>
                <w:b/>
                <w:sz w:val="24"/>
                <w:szCs w:val="24"/>
              </w:rPr>
              <w:t>земного стро</w:t>
            </w:r>
            <w:r w:rsidRPr="00654DA4">
              <w:rPr>
                <w:b/>
                <w:sz w:val="24"/>
                <w:szCs w:val="24"/>
              </w:rPr>
              <w:t>и</w:t>
            </w:r>
            <w:r w:rsidRPr="00654DA4">
              <w:rPr>
                <w:b/>
                <w:sz w:val="24"/>
                <w:szCs w:val="24"/>
              </w:rPr>
              <w:t>тельства</w:t>
            </w:r>
          </w:p>
        </w:tc>
        <w:tc>
          <w:tcPr>
            <w:tcW w:w="867" w:type="dxa"/>
            <w:shd w:val="clear" w:color="auto" w:fill="auto"/>
            <w:vAlign w:val="center"/>
          </w:tcPr>
          <w:p w:rsidR="00E14AB7" w:rsidRPr="00654DA4" w:rsidRDefault="00E14AB7" w:rsidP="009F18D1">
            <w:pPr>
              <w:ind w:left="-176" w:right="-184"/>
              <w:jc w:val="center"/>
              <w:rPr>
                <w:sz w:val="24"/>
                <w:szCs w:val="24"/>
              </w:rPr>
            </w:pPr>
            <w:r w:rsidRPr="00654DA4">
              <w:rPr>
                <w:sz w:val="24"/>
                <w:szCs w:val="24"/>
              </w:rPr>
              <w:t>1</w:t>
            </w:r>
          </w:p>
        </w:tc>
        <w:tc>
          <w:tcPr>
            <w:tcW w:w="651" w:type="dxa"/>
            <w:shd w:val="clear" w:color="auto" w:fill="auto"/>
            <w:vAlign w:val="center"/>
          </w:tcPr>
          <w:p w:rsidR="00E14AB7" w:rsidRPr="00654DA4" w:rsidRDefault="00E14AB7" w:rsidP="009F18D1">
            <w:pPr>
              <w:ind w:left="-176" w:right="-184"/>
              <w:jc w:val="center"/>
              <w:rPr>
                <w:sz w:val="24"/>
                <w:szCs w:val="24"/>
              </w:rPr>
            </w:pPr>
          </w:p>
        </w:tc>
        <w:tc>
          <w:tcPr>
            <w:tcW w:w="612" w:type="dxa"/>
            <w:shd w:val="clear" w:color="auto" w:fill="auto"/>
            <w:vAlign w:val="center"/>
          </w:tcPr>
          <w:p w:rsidR="00E14AB7" w:rsidRPr="00654DA4" w:rsidRDefault="00E14AB7" w:rsidP="009F18D1">
            <w:pPr>
              <w:ind w:left="-176" w:right="-184"/>
              <w:jc w:val="center"/>
              <w:rPr>
                <w:sz w:val="24"/>
                <w:szCs w:val="24"/>
              </w:rPr>
            </w:pPr>
            <w:r w:rsidRPr="00654DA4">
              <w:rPr>
                <w:sz w:val="24"/>
                <w:szCs w:val="24"/>
              </w:rPr>
              <w:t>1</w:t>
            </w:r>
          </w:p>
        </w:tc>
        <w:tc>
          <w:tcPr>
            <w:tcW w:w="604" w:type="dxa"/>
            <w:shd w:val="clear" w:color="auto" w:fill="auto"/>
            <w:vAlign w:val="center"/>
          </w:tcPr>
          <w:p w:rsidR="00E14AB7" w:rsidRPr="00654DA4" w:rsidRDefault="00E14AB7" w:rsidP="009F18D1">
            <w:pPr>
              <w:ind w:left="-176" w:right="-184"/>
              <w:jc w:val="center"/>
              <w:rPr>
                <w:sz w:val="24"/>
                <w:szCs w:val="24"/>
              </w:rPr>
            </w:pPr>
          </w:p>
        </w:tc>
        <w:tc>
          <w:tcPr>
            <w:tcW w:w="830" w:type="dxa"/>
            <w:shd w:val="clear" w:color="auto" w:fill="auto"/>
            <w:vAlign w:val="center"/>
          </w:tcPr>
          <w:p w:rsidR="00E14AB7" w:rsidRPr="00654DA4" w:rsidRDefault="00E14AB7" w:rsidP="009F18D1">
            <w:pPr>
              <w:ind w:left="-176" w:right="-184"/>
              <w:jc w:val="center"/>
              <w:rPr>
                <w:sz w:val="24"/>
                <w:szCs w:val="24"/>
              </w:rPr>
            </w:pPr>
            <w:r w:rsidRPr="00654DA4">
              <w:rPr>
                <w:sz w:val="24"/>
                <w:szCs w:val="24"/>
              </w:rPr>
              <w:t>1</w:t>
            </w:r>
          </w:p>
        </w:tc>
        <w:tc>
          <w:tcPr>
            <w:tcW w:w="898" w:type="dxa"/>
            <w:shd w:val="clear" w:color="auto" w:fill="auto"/>
            <w:vAlign w:val="center"/>
          </w:tcPr>
          <w:p w:rsidR="00E14AB7" w:rsidRPr="00654DA4" w:rsidRDefault="00E14AB7" w:rsidP="009F18D1">
            <w:pPr>
              <w:ind w:left="-176" w:right="-184"/>
              <w:jc w:val="center"/>
              <w:rPr>
                <w:sz w:val="24"/>
                <w:szCs w:val="24"/>
              </w:rPr>
            </w:pPr>
          </w:p>
        </w:tc>
        <w:tc>
          <w:tcPr>
            <w:tcW w:w="1559" w:type="dxa"/>
            <w:shd w:val="clear" w:color="auto" w:fill="auto"/>
            <w:vAlign w:val="center"/>
          </w:tcPr>
          <w:p w:rsidR="00E14AB7" w:rsidRPr="00654DA4" w:rsidRDefault="00E14AB7" w:rsidP="009F18D1">
            <w:pPr>
              <w:ind w:left="-176" w:right="-184"/>
              <w:jc w:val="center"/>
              <w:rPr>
                <w:sz w:val="24"/>
                <w:szCs w:val="24"/>
              </w:rPr>
            </w:pPr>
            <w:r w:rsidRPr="00654DA4">
              <w:rPr>
                <w:sz w:val="24"/>
                <w:szCs w:val="24"/>
              </w:rPr>
              <w:t>0</w:t>
            </w:r>
          </w:p>
        </w:tc>
        <w:tc>
          <w:tcPr>
            <w:tcW w:w="2218" w:type="dxa"/>
            <w:shd w:val="clear" w:color="auto" w:fill="auto"/>
            <w:vAlign w:val="center"/>
          </w:tcPr>
          <w:p w:rsidR="00E14AB7" w:rsidRPr="00654DA4" w:rsidRDefault="00E14AB7" w:rsidP="009F18D1">
            <w:pPr>
              <w:ind w:left="-176" w:right="-184"/>
              <w:jc w:val="center"/>
              <w:rPr>
                <w:sz w:val="24"/>
                <w:szCs w:val="24"/>
              </w:rPr>
            </w:pPr>
          </w:p>
        </w:tc>
      </w:tr>
      <w:tr w:rsidR="009F18D1" w:rsidRPr="00654DA4" w:rsidTr="009F18D1">
        <w:tc>
          <w:tcPr>
            <w:tcW w:w="2170" w:type="dxa"/>
            <w:shd w:val="clear" w:color="auto" w:fill="auto"/>
            <w:vAlign w:val="center"/>
          </w:tcPr>
          <w:p w:rsidR="00E14AB7" w:rsidRPr="00654DA4" w:rsidRDefault="00E14AB7" w:rsidP="009F18D1">
            <w:pPr>
              <w:ind w:right="-122"/>
              <w:rPr>
                <w:b/>
                <w:sz w:val="24"/>
                <w:szCs w:val="24"/>
              </w:rPr>
            </w:pPr>
            <w:r w:rsidRPr="00654DA4">
              <w:rPr>
                <w:b/>
                <w:sz w:val="24"/>
                <w:szCs w:val="24"/>
              </w:rPr>
              <w:t>Надзор за прои</w:t>
            </w:r>
            <w:r w:rsidRPr="00654DA4">
              <w:rPr>
                <w:b/>
                <w:sz w:val="24"/>
                <w:szCs w:val="24"/>
              </w:rPr>
              <w:t>з</w:t>
            </w:r>
            <w:r w:rsidRPr="00654DA4">
              <w:rPr>
                <w:b/>
                <w:sz w:val="24"/>
                <w:szCs w:val="24"/>
              </w:rPr>
              <w:t>водством, хран</w:t>
            </w:r>
            <w:r w:rsidRPr="00654DA4">
              <w:rPr>
                <w:b/>
                <w:sz w:val="24"/>
                <w:szCs w:val="24"/>
              </w:rPr>
              <w:t>е</w:t>
            </w:r>
            <w:r w:rsidRPr="00654DA4">
              <w:rPr>
                <w:b/>
                <w:sz w:val="24"/>
                <w:szCs w:val="24"/>
              </w:rPr>
              <w:t>нием, применен</w:t>
            </w:r>
            <w:r w:rsidRPr="00654DA4">
              <w:rPr>
                <w:b/>
                <w:sz w:val="24"/>
                <w:szCs w:val="24"/>
              </w:rPr>
              <w:t>и</w:t>
            </w:r>
            <w:r w:rsidRPr="00654DA4">
              <w:rPr>
                <w:b/>
                <w:sz w:val="24"/>
                <w:szCs w:val="24"/>
              </w:rPr>
              <w:t>ем взрывчатых материалов пр</w:t>
            </w:r>
            <w:r w:rsidRPr="00654DA4">
              <w:rPr>
                <w:b/>
                <w:sz w:val="24"/>
                <w:szCs w:val="24"/>
              </w:rPr>
              <w:t>о</w:t>
            </w:r>
            <w:r w:rsidRPr="00654DA4">
              <w:rPr>
                <w:b/>
                <w:sz w:val="24"/>
                <w:szCs w:val="24"/>
              </w:rPr>
              <w:t>мышленного назначения, за и</w:t>
            </w:r>
            <w:r w:rsidRPr="00654DA4">
              <w:rPr>
                <w:b/>
                <w:sz w:val="24"/>
                <w:szCs w:val="24"/>
              </w:rPr>
              <w:t>с</w:t>
            </w:r>
            <w:r w:rsidRPr="00654DA4">
              <w:rPr>
                <w:b/>
                <w:sz w:val="24"/>
                <w:szCs w:val="24"/>
              </w:rPr>
              <w:t>ключением орг</w:t>
            </w:r>
            <w:r w:rsidRPr="00654DA4">
              <w:rPr>
                <w:b/>
                <w:sz w:val="24"/>
                <w:szCs w:val="24"/>
              </w:rPr>
              <w:t>а</w:t>
            </w:r>
            <w:r w:rsidRPr="00654DA4">
              <w:rPr>
                <w:b/>
                <w:sz w:val="24"/>
                <w:szCs w:val="24"/>
              </w:rPr>
              <w:t>низаций оборонно-промышленного комплекса</w:t>
            </w:r>
          </w:p>
        </w:tc>
        <w:tc>
          <w:tcPr>
            <w:tcW w:w="867" w:type="dxa"/>
            <w:shd w:val="clear" w:color="auto" w:fill="auto"/>
            <w:vAlign w:val="center"/>
          </w:tcPr>
          <w:p w:rsidR="00E14AB7" w:rsidRPr="00654DA4" w:rsidRDefault="00E14AB7" w:rsidP="009F18D1">
            <w:pPr>
              <w:ind w:left="-176" w:right="-184"/>
              <w:jc w:val="center"/>
              <w:rPr>
                <w:sz w:val="24"/>
                <w:szCs w:val="24"/>
              </w:rPr>
            </w:pPr>
            <w:r w:rsidRPr="00654DA4">
              <w:rPr>
                <w:sz w:val="24"/>
                <w:szCs w:val="24"/>
              </w:rPr>
              <w:t>1</w:t>
            </w:r>
          </w:p>
        </w:tc>
        <w:tc>
          <w:tcPr>
            <w:tcW w:w="651" w:type="dxa"/>
            <w:shd w:val="clear" w:color="auto" w:fill="auto"/>
            <w:vAlign w:val="center"/>
          </w:tcPr>
          <w:p w:rsidR="00E14AB7" w:rsidRPr="00654DA4" w:rsidRDefault="00E14AB7" w:rsidP="009F18D1">
            <w:pPr>
              <w:ind w:left="-176" w:right="-184"/>
              <w:jc w:val="center"/>
              <w:rPr>
                <w:sz w:val="24"/>
                <w:szCs w:val="24"/>
              </w:rPr>
            </w:pPr>
          </w:p>
        </w:tc>
        <w:tc>
          <w:tcPr>
            <w:tcW w:w="612" w:type="dxa"/>
            <w:shd w:val="clear" w:color="auto" w:fill="auto"/>
            <w:vAlign w:val="center"/>
          </w:tcPr>
          <w:p w:rsidR="00E14AB7" w:rsidRPr="00654DA4" w:rsidRDefault="00E14AB7" w:rsidP="009F18D1">
            <w:pPr>
              <w:ind w:left="-176" w:right="-184"/>
              <w:jc w:val="center"/>
              <w:rPr>
                <w:sz w:val="24"/>
                <w:szCs w:val="24"/>
              </w:rPr>
            </w:pPr>
            <w:r w:rsidRPr="00654DA4">
              <w:rPr>
                <w:sz w:val="24"/>
                <w:szCs w:val="24"/>
              </w:rPr>
              <w:t>7</w:t>
            </w:r>
          </w:p>
        </w:tc>
        <w:tc>
          <w:tcPr>
            <w:tcW w:w="604" w:type="dxa"/>
            <w:shd w:val="clear" w:color="auto" w:fill="auto"/>
            <w:vAlign w:val="center"/>
          </w:tcPr>
          <w:p w:rsidR="00E14AB7" w:rsidRPr="00654DA4" w:rsidRDefault="00E14AB7" w:rsidP="009F18D1">
            <w:pPr>
              <w:ind w:left="-176" w:right="-184"/>
              <w:jc w:val="center"/>
              <w:rPr>
                <w:sz w:val="24"/>
                <w:szCs w:val="24"/>
              </w:rPr>
            </w:pPr>
          </w:p>
        </w:tc>
        <w:tc>
          <w:tcPr>
            <w:tcW w:w="830" w:type="dxa"/>
            <w:shd w:val="clear" w:color="auto" w:fill="auto"/>
            <w:vAlign w:val="center"/>
          </w:tcPr>
          <w:p w:rsidR="00E14AB7" w:rsidRPr="00654DA4" w:rsidRDefault="00E14AB7" w:rsidP="009F18D1">
            <w:pPr>
              <w:ind w:left="-176" w:right="-184"/>
              <w:jc w:val="center"/>
              <w:rPr>
                <w:sz w:val="24"/>
                <w:szCs w:val="24"/>
              </w:rPr>
            </w:pPr>
            <w:r w:rsidRPr="00654DA4">
              <w:rPr>
                <w:sz w:val="24"/>
                <w:szCs w:val="24"/>
              </w:rPr>
              <w:t>1</w:t>
            </w:r>
          </w:p>
        </w:tc>
        <w:tc>
          <w:tcPr>
            <w:tcW w:w="898" w:type="dxa"/>
            <w:shd w:val="clear" w:color="auto" w:fill="auto"/>
            <w:vAlign w:val="center"/>
          </w:tcPr>
          <w:p w:rsidR="00E14AB7" w:rsidRPr="00654DA4" w:rsidRDefault="00E14AB7" w:rsidP="009F18D1">
            <w:pPr>
              <w:ind w:left="-176" w:right="-184"/>
              <w:jc w:val="center"/>
              <w:rPr>
                <w:sz w:val="24"/>
                <w:szCs w:val="24"/>
              </w:rPr>
            </w:pPr>
          </w:p>
        </w:tc>
        <w:tc>
          <w:tcPr>
            <w:tcW w:w="1559" w:type="dxa"/>
            <w:shd w:val="clear" w:color="auto" w:fill="auto"/>
            <w:vAlign w:val="center"/>
          </w:tcPr>
          <w:p w:rsidR="00E14AB7" w:rsidRPr="00654DA4" w:rsidRDefault="00E14AB7" w:rsidP="009F18D1">
            <w:pPr>
              <w:jc w:val="center"/>
              <w:rPr>
                <w:sz w:val="24"/>
                <w:szCs w:val="24"/>
              </w:rPr>
            </w:pPr>
            <w:r w:rsidRPr="00654DA4">
              <w:rPr>
                <w:sz w:val="24"/>
                <w:szCs w:val="24"/>
              </w:rPr>
              <w:t>9918,3</w:t>
            </w:r>
          </w:p>
        </w:tc>
        <w:tc>
          <w:tcPr>
            <w:tcW w:w="2218" w:type="dxa"/>
            <w:shd w:val="clear" w:color="auto" w:fill="auto"/>
            <w:vAlign w:val="center"/>
          </w:tcPr>
          <w:p w:rsidR="00E14AB7" w:rsidRPr="00654DA4" w:rsidRDefault="00E14AB7" w:rsidP="009F18D1">
            <w:pPr>
              <w:jc w:val="center"/>
              <w:rPr>
                <w:sz w:val="24"/>
                <w:szCs w:val="24"/>
              </w:rPr>
            </w:pPr>
          </w:p>
        </w:tc>
      </w:tr>
      <w:tr w:rsidR="009F18D1" w:rsidRPr="00654DA4" w:rsidTr="009F18D1">
        <w:tc>
          <w:tcPr>
            <w:tcW w:w="2170" w:type="dxa"/>
            <w:shd w:val="clear" w:color="auto" w:fill="auto"/>
          </w:tcPr>
          <w:p w:rsidR="00E14AB7" w:rsidRPr="00654DA4" w:rsidRDefault="00E14AB7" w:rsidP="009F18D1">
            <w:pPr>
              <w:ind w:right="-122"/>
              <w:jc w:val="both"/>
              <w:rPr>
                <w:b/>
                <w:sz w:val="24"/>
                <w:szCs w:val="24"/>
              </w:rPr>
            </w:pPr>
            <w:r w:rsidRPr="00654DA4">
              <w:rPr>
                <w:b/>
                <w:sz w:val="24"/>
                <w:szCs w:val="24"/>
              </w:rPr>
              <w:t>Надзор за подъе</w:t>
            </w:r>
            <w:r w:rsidRPr="00654DA4">
              <w:rPr>
                <w:b/>
                <w:sz w:val="24"/>
                <w:szCs w:val="24"/>
              </w:rPr>
              <w:t>м</w:t>
            </w:r>
            <w:r w:rsidRPr="00654DA4">
              <w:rPr>
                <w:b/>
                <w:sz w:val="24"/>
                <w:szCs w:val="24"/>
              </w:rPr>
              <w:t>ными сооружен</w:t>
            </w:r>
            <w:r w:rsidRPr="00654DA4">
              <w:rPr>
                <w:b/>
                <w:sz w:val="24"/>
                <w:szCs w:val="24"/>
              </w:rPr>
              <w:t>и</w:t>
            </w:r>
            <w:r w:rsidRPr="00654DA4">
              <w:rPr>
                <w:b/>
                <w:sz w:val="24"/>
                <w:szCs w:val="24"/>
              </w:rPr>
              <w:t>ями</w:t>
            </w:r>
          </w:p>
        </w:tc>
        <w:tc>
          <w:tcPr>
            <w:tcW w:w="867" w:type="dxa"/>
            <w:shd w:val="clear" w:color="auto" w:fill="auto"/>
            <w:vAlign w:val="center"/>
          </w:tcPr>
          <w:p w:rsidR="00E14AB7" w:rsidRPr="00654DA4" w:rsidRDefault="00E14AB7" w:rsidP="009F18D1">
            <w:pPr>
              <w:ind w:left="-176" w:right="-184"/>
              <w:jc w:val="center"/>
              <w:rPr>
                <w:sz w:val="24"/>
                <w:szCs w:val="24"/>
              </w:rPr>
            </w:pPr>
            <w:r w:rsidRPr="00654DA4">
              <w:rPr>
                <w:sz w:val="24"/>
                <w:szCs w:val="24"/>
              </w:rPr>
              <w:t>1</w:t>
            </w:r>
          </w:p>
        </w:tc>
        <w:tc>
          <w:tcPr>
            <w:tcW w:w="651" w:type="dxa"/>
            <w:shd w:val="clear" w:color="auto" w:fill="auto"/>
            <w:vAlign w:val="center"/>
          </w:tcPr>
          <w:p w:rsidR="00E14AB7" w:rsidRPr="00654DA4" w:rsidRDefault="00E14AB7" w:rsidP="009F18D1">
            <w:pPr>
              <w:ind w:left="-176" w:right="-184"/>
              <w:jc w:val="center"/>
              <w:rPr>
                <w:sz w:val="24"/>
                <w:szCs w:val="24"/>
              </w:rPr>
            </w:pPr>
          </w:p>
        </w:tc>
        <w:tc>
          <w:tcPr>
            <w:tcW w:w="612" w:type="dxa"/>
            <w:shd w:val="clear" w:color="auto" w:fill="auto"/>
            <w:vAlign w:val="center"/>
          </w:tcPr>
          <w:p w:rsidR="00E14AB7" w:rsidRPr="00654DA4" w:rsidRDefault="00E14AB7" w:rsidP="009F18D1">
            <w:pPr>
              <w:ind w:left="-176" w:right="-184"/>
              <w:jc w:val="center"/>
              <w:rPr>
                <w:sz w:val="24"/>
                <w:szCs w:val="24"/>
              </w:rPr>
            </w:pPr>
            <w:r w:rsidRPr="00654DA4">
              <w:rPr>
                <w:sz w:val="24"/>
                <w:szCs w:val="24"/>
              </w:rPr>
              <w:t>1</w:t>
            </w:r>
          </w:p>
        </w:tc>
        <w:tc>
          <w:tcPr>
            <w:tcW w:w="604" w:type="dxa"/>
            <w:shd w:val="clear" w:color="auto" w:fill="auto"/>
            <w:vAlign w:val="center"/>
          </w:tcPr>
          <w:p w:rsidR="00E14AB7" w:rsidRPr="00654DA4" w:rsidRDefault="00E14AB7" w:rsidP="009F18D1">
            <w:pPr>
              <w:ind w:left="-176" w:right="-184"/>
              <w:jc w:val="center"/>
              <w:rPr>
                <w:sz w:val="24"/>
                <w:szCs w:val="24"/>
              </w:rPr>
            </w:pPr>
          </w:p>
        </w:tc>
        <w:tc>
          <w:tcPr>
            <w:tcW w:w="830" w:type="dxa"/>
            <w:shd w:val="clear" w:color="auto" w:fill="auto"/>
            <w:vAlign w:val="center"/>
          </w:tcPr>
          <w:p w:rsidR="00E14AB7" w:rsidRPr="00654DA4" w:rsidRDefault="00E14AB7" w:rsidP="009F18D1">
            <w:pPr>
              <w:ind w:left="-176" w:right="-184"/>
              <w:jc w:val="center"/>
              <w:rPr>
                <w:sz w:val="24"/>
                <w:szCs w:val="24"/>
              </w:rPr>
            </w:pPr>
            <w:r w:rsidRPr="00654DA4">
              <w:rPr>
                <w:sz w:val="24"/>
                <w:szCs w:val="24"/>
              </w:rPr>
              <w:t>1</w:t>
            </w:r>
          </w:p>
        </w:tc>
        <w:tc>
          <w:tcPr>
            <w:tcW w:w="898" w:type="dxa"/>
            <w:shd w:val="clear" w:color="auto" w:fill="auto"/>
            <w:vAlign w:val="center"/>
          </w:tcPr>
          <w:p w:rsidR="00E14AB7" w:rsidRPr="00654DA4" w:rsidRDefault="00E14AB7" w:rsidP="009F18D1">
            <w:pPr>
              <w:ind w:left="-176" w:right="-184"/>
              <w:jc w:val="center"/>
              <w:rPr>
                <w:sz w:val="24"/>
                <w:szCs w:val="24"/>
              </w:rPr>
            </w:pPr>
          </w:p>
        </w:tc>
        <w:tc>
          <w:tcPr>
            <w:tcW w:w="1559" w:type="dxa"/>
            <w:shd w:val="clear" w:color="auto" w:fill="auto"/>
            <w:vAlign w:val="center"/>
          </w:tcPr>
          <w:p w:rsidR="00E14AB7" w:rsidRPr="00654DA4" w:rsidRDefault="00E14AB7" w:rsidP="009F18D1">
            <w:pPr>
              <w:jc w:val="center"/>
              <w:rPr>
                <w:sz w:val="24"/>
                <w:szCs w:val="24"/>
              </w:rPr>
            </w:pPr>
            <w:r w:rsidRPr="00654DA4">
              <w:rPr>
                <w:sz w:val="24"/>
                <w:szCs w:val="24"/>
              </w:rPr>
              <w:t>4100</w:t>
            </w:r>
          </w:p>
        </w:tc>
        <w:tc>
          <w:tcPr>
            <w:tcW w:w="2218" w:type="dxa"/>
            <w:shd w:val="clear" w:color="auto" w:fill="auto"/>
            <w:vAlign w:val="center"/>
          </w:tcPr>
          <w:p w:rsidR="00E14AB7" w:rsidRPr="00654DA4" w:rsidRDefault="00E14AB7" w:rsidP="009F18D1">
            <w:pPr>
              <w:jc w:val="center"/>
              <w:rPr>
                <w:sz w:val="24"/>
                <w:szCs w:val="24"/>
              </w:rPr>
            </w:pPr>
          </w:p>
        </w:tc>
      </w:tr>
      <w:tr w:rsidR="009F18D1" w:rsidRPr="00654DA4" w:rsidTr="009F18D1">
        <w:tc>
          <w:tcPr>
            <w:tcW w:w="2170" w:type="dxa"/>
            <w:shd w:val="clear" w:color="auto" w:fill="auto"/>
          </w:tcPr>
          <w:p w:rsidR="00E14AB7" w:rsidRPr="00654DA4" w:rsidRDefault="00E14AB7" w:rsidP="009F18D1">
            <w:pPr>
              <w:ind w:right="-122"/>
              <w:jc w:val="both"/>
              <w:rPr>
                <w:b/>
                <w:sz w:val="24"/>
                <w:szCs w:val="24"/>
              </w:rPr>
            </w:pPr>
            <w:r w:rsidRPr="00654DA4">
              <w:rPr>
                <w:b/>
                <w:sz w:val="24"/>
                <w:szCs w:val="24"/>
              </w:rPr>
              <w:t>Надзор за объе</w:t>
            </w:r>
            <w:r w:rsidRPr="00654DA4">
              <w:rPr>
                <w:b/>
                <w:sz w:val="24"/>
                <w:szCs w:val="24"/>
              </w:rPr>
              <w:t>к</w:t>
            </w:r>
            <w:r w:rsidRPr="00654DA4">
              <w:rPr>
                <w:b/>
                <w:sz w:val="24"/>
                <w:szCs w:val="24"/>
              </w:rPr>
              <w:t>тами газораспр</w:t>
            </w:r>
            <w:r w:rsidRPr="00654DA4">
              <w:rPr>
                <w:b/>
                <w:sz w:val="24"/>
                <w:szCs w:val="24"/>
              </w:rPr>
              <w:t>е</w:t>
            </w:r>
            <w:r w:rsidRPr="00654DA4">
              <w:rPr>
                <w:b/>
                <w:sz w:val="24"/>
                <w:szCs w:val="24"/>
              </w:rPr>
              <w:t xml:space="preserve">деления и </w:t>
            </w:r>
            <w:proofErr w:type="spellStart"/>
            <w:r w:rsidRPr="00654DA4">
              <w:rPr>
                <w:b/>
                <w:sz w:val="24"/>
                <w:szCs w:val="24"/>
              </w:rPr>
              <w:t>газоп</w:t>
            </w:r>
            <w:r w:rsidRPr="00654DA4">
              <w:rPr>
                <w:b/>
                <w:sz w:val="24"/>
                <w:szCs w:val="24"/>
              </w:rPr>
              <w:t>о</w:t>
            </w:r>
            <w:r w:rsidRPr="00654DA4">
              <w:rPr>
                <w:b/>
                <w:sz w:val="24"/>
                <w:szCs w:val="24"/>
              </w:rPr>
              <w:t>требления</w:t>
            </w:r>
            <w:proofErr w:type="spellEnd"/>
          </w:p>
        </w:tc>
        <w:tc>
          <w:tcPr>
            <w:tcW w:w="867" w:type="dxa"/>
            <w:shd w:val="clear" w:color="auto" w:fill="auto"/>
            <w:vAlign w:val="center"/>
          </w:tcPr>
          <w:p w:rsidR="00E14AB7" w:rsidRPr="00654DA4" w:rsidRDefault="00E14AB7" w:rsidP="009F18D1">
            <w:pPr>
              <w:ind w:left="-176" w:right="-184"/>
              <w:jc w:val="center"/>
              <w:rPr>
                <w:sz w:val="24"/>
                <w:szCs w:val="24"/>
              </w:rPr>
            </w:pPr>
            <w:r w:rsidRPr="00654DA4">
              <w:rPr>
                <w:sz w:val="24"/>
                <w:szCs w:val="24"/>
              </w:rPr>
              <w:t>1</w:t>
            </w:r>
          </w:p>
        </w:tc>
        <w:tc>
          <w:tcPr>
            <w:tcW w:w="651" w:type="dxa"/>
            <w:shd w:val="clear" w:color="auto" w:fill="auto"/>
            <w:vAlign w:val="center"/>
          </w:tcPr>
          <w:p w:rsidR="00E14AB7" w:rsidRPr="00654DA4" w:rsidRDefault="00E14AB7" w:rsidP="009F18D1">
            <w:pPr>
              <w:ind w:left="-176" w:right="-184"/>
              <w:jc w:val="center"/>
              <w:rPr>
                <w:sz w:val="24"/>
                <w:szCs w:val="24"/>
              </w:rPr>
            </w:pPr>
          </w:p>
        </w:tc>
        <w:tc>
          <w:tcPr>
            <w:tcW w:w="612" w:type="dxa"/>
            <w:shd w:val="clear" w:color="auto" w:fill="auto"/>
            <w:vAlign w:val="center"/>
          </w:tcPr>
          <w:p w:rsidR="00E14AB7" w:rsidRPr="00654DA4" w:rsidRDefault="00E14AB7" w:rsidP="009F18D1">
            <w:pPr>
              <w:ind w:left="-176" w:right="-184"/>
              <w:jc w:val="center"/>
              <w:rPr>
                <w:sz w:val="24"/>
                <w:szCs w:val="24"/>
              </w:rPr>
            </w:pPr>
            <w:r w:rsidRPr="00654DA4">
              <w:rPr>
                <w:sz w:val="24"/>
                <w:szCs w:val="24"/>
              </w:rPr>
              <w:t>1</w:t>
            </w:r>
          </w:p>
        </w:tc>
        <w:tc>
          <w:tcPr>
            <w:tcW w:w="604" w:type="dxa"/>
            <w:shd w:val="clear" w:color="auto" w:fill="auto"/>
            <w:vAlign w:val="center"/>
          </w:tcPr>
          <w:p w:rsidR="00E14AB7" w:rsidRPr="00654DA4" w:rsidRDefault="00E14AB7" w:rsidP="009F18D1">
            <w:pPr>
              <w:ind w:left="-176" w:right="-184"/>
              <w:jc w:val="center"/>
              <w:rPr>
                <w:sz w:val="24"/>
                <w:szCs w:val="24"/>
              </w:rPr>
            </w:pPr>
          </w:p>
        </w:tc>
        <w:tc>
          <w:tcPr>
            <w:tcW w:w="830" w:type="dxa"/>
            <w:shd w:val="clear" w:color="auto" w:fill="auto"/>
            <w:vAlign w:val="center"/>
          </w:tcPr>
          <w:p w:rsidR="00E14AB7" w:rsidRPr="00654DA4" w:rsidRDefault="00E14AB7" w:rsidP="009F18D1">
            <w:pPr>
              <w:ind w:left="-176" w:right="-184"/>
              <w:jc w:val="center"/>
              <w:rPr>
                <w:sz w:val="24"/>
                <w:szCs w:val="24"/>
              </w:rPr>
            </w:pPr>
            <w:r w:rsidRPr="00654DA4">
              <w:rPr>
                <w:sz w:val="24"/>
                <w:szCs w:val="24"/>
              </w:rPr>
              <w:t>0</w:t>
            </w:r>
          </w:p>
        </w:tc>
        <w:tc>
          <w:tcPr>
            <w:tcW w:w="898" w:type="dxa"/>
            <w:shd w:val="clear" w:color="auto" w:fill="auto"/>
            <w:vAlign w:val="center"/>
          </w:tcPr>
          <w:p w:rsidR="00E14AB7" w:rsidRPr="00654DA4" w:rsidRDefault="00E14AB7" w:rsidP="009F18D1">
            <w:pPr>
              <w:ind w:left="-176" w:right="-184"/>
              <w:jc w:val="center"/>
              <w:rPr>
                <w:sz w:val="24"/>
                <w:szCs w:val="24"/>
              </w:rPr>
            </w:pPr>
          </w:p>
        </w:tc>
        <w:tc>
          <w:tcPr>
            <w:tcW w:w="1559" w:type="dxa"/>
            <w:shd w:val="clear" w:color="auto" w:fill="auto"/>
            <w:vAlign w:val="center"/>
          </w:tcPr>
          <w:p w:rsidR="00E14AB7" w:rsidRPr="00654DA4" w:rsidRDefault="00E14AB7" w:rsidP="009F18D1">
            <w:pPr>
              <w:jc w:val="center"/>
              <w:rPr>
                <w:sz w:val="24"/>
                <w:szCs w:val="24"/>
              </w:rPr>
            </w:pPr>
            <w:r w:rsidRPr="00654DA4">
              <w:rPr>
                <w:sz w:val="24"/>
                <w:szCs w:val="24"/>
              </w:rPr>
              <w:t>14044,5</w:t>
            </w:r>
          </w:p>
        </w:tc>
        <w:tc>
          <w:tcPr>
            <w:tcW w:w="2218" w:type="dxa"/>
            <w:shd w:val="clear" w:color="auto" w:fill="auto"/>
            <w:vAlign w:val="center"/>
          </w:tcPr>
          <w:p w:rsidR="00E14AB7" w:rsidRPr="00654DA4" w:rsidRDefault="00E14AB7" w:rsidP="009F18D1">
            <w:pPr>
              <w:jc w:val="center"/>
              <w:rPr>
                <w:sz w:val="24"/>
                <w:szCs w:val="24"/>
              </w:rPr>
            </w:pPr>
          </w:p>
        </w:tc>
      </w:tr>
      <w:tr w:rsidR="009F18D1" w:rsidRPr="00654DA4" w:rsidTr="009F18D1">
        <w:tc>
          <w:tcPr>
            <w:tcW w:w="2170" w:type="dxa"/>
            <w:shd w:val="clear" w:color="auto" w:fill="auto"/>
          </w:tcPr>
          <w:p w:rsidR="00E14AB7" w:rsidRPr="00654DA4" w:rsidRDefault="00E14AB7" w:rsidP="009F18D1">
            <w:pPr>
              <w:ind w:right="-122"/>
              <w:jc w:val="both"/>
              <w:rPr>
                <w:b/>
                <w:sz w:val="24"/>
                <w:szCs w:val="24"/>
              </w:rPr>
            </w:pPr>
            <w:r w:rsidRPr="00654DA4">
              <w:rPr>
                <w:b/>
                <w:sz w:val="24"/>
                <w:szCs w:val="24"/>
              </w:rPr>
              <w:t>Надзор за эле</w:t>
            </w:r>
            <w:r w:rsidRPr="00654DA4">
              <w:rPr>
                <w:b/>
                <w:sz w:val="24"/>
                <w:szCs w:val="24"/>
              </w:rPr>
              <w:t>к</w:t>
            </w:r>
            <w:r w:rsidRPr="00654DA4">
              <w:rPr>
                <w:b/>
                <w:sz w:val="24"/>
                <w:szCs w:val="24"/>
              </w:rPr>
              <w:t>трическими сет</w:t>
            </w:r>
            <w:r w:rsidRPr="00654DA4">
              <w:rPr>
                <w:b/>
                <w:sz w:val="24"/>
                <w:szCs w:val="24"/>
              </w:rPr>
              <w:t>я</w:t>
            </w:r>
            <w:r w:rsidRPr="00654DA4">
              <w:rPr>
                <w:b/>
                <w:sz w:val="24"/>
                <w:szCs w:val="24"/>
              </w:rPr>
              <w:t>ми</w:t>
            </w:r>
          </w:p>
        </w:tc>
        <w:tc>
          <w:tcPr>
            <w:tcW w:w="867" w:type="dxa"/>
            <w:shd w:val="clear" w:color="auto" w:fill="auto"/>
            <w:vAlign w:val="center"/>
          </w:tcPr>
          <w:p w:rsidR="00E14AB7" w:rsidRPr="00654DA4" w:rsidRDefault="00E14AB7" w:rsidP="009F18D1">
            <w:pPr>
              <w:ind w:left="-176" w:right="-184"/>
              <w:jc w:val="center"/>
              <w:rPr>
                <w:b/>
                <w:sz w:val="24"/>
                <w:szCs w:val="24"/>
              </w:rPr>
            </w:pPr>
          </w:p>
        </w:tc>
        <w:tc>
          <w:tcPr>
            <w:tcW w:w="651" w:type="dxa"/>
            <w:shd w:val="clear" w:color="auto" w:fill="auto"/>
            <w:vAlign w:val="center"/>
          </w:tcPr>
          <w:p w:rsidR="00E14AB7" w:rsidRPr="00654DA4" w:rsidRDefault="00E14AB7" w:rsidP="009F18D1">
            <w:pPr>
              <w:ind w:left="-176" w:right="-184"/>
              <w:jc w:val="center"/>
              <w:rPr>
                <w:b/>
                <w:sz w:val="24"/>
                <w:szCs w:val="24"/>
              </w:rPr>
            </w:pPr>
            <w:r w:rsidRPr="00654DA4">
              <w:rPr>
                <w:b/>
                <w:sz w:val="24"/>
                <w:szCs w:val="24"/>
              </w:rPr>
              <w:t>1</w:t>
            </w:r>
          </w:p>
        </w:tc>
        <w:tc>
          <w:tcPr>
            <w:tcW w:w="612" w:type="dxa"/>
            <w:shd w:val="clear" w:color="auto" w:fill="auto"/>
            <w:vAlign w:val="center"/>
          </w:tcPr>
          <w:p w:rsidR="00E14AB7" w:rsidRPr="00654DA4" w:rsidRDefault="00E14AB7" w:rsidP="009F18D1">
            <w:pPr>
              <w:ind w:left="-176" w:right="-184"/>
              <w:jc w:val="center"/>
              <w:rPr>
                <w:b/>
                <w:sz w:val="24"/>
                <w:szCs w:val="24"/>
              </w:rPr>
            </w:pPr>
          </w:p>
        </w:tc>
        <w:tc>
          <w:tcPr>
            <w:tcW w:w="604" w:type="dxa"/>
            <w:shd w:val="clear" w:color="auto" w:fill="auto"/>
            <w:vAlign w:val="center"/>
          </w:tcPr>
          <w:p w:rsidR="00E14AB7" w:rsidRPr="00654DA4" w:rsidRDefault="00E14AB7" w:rsidP="009F18D1">
            <w:pPr>
              <w:ind w:left="-176" w:right="-184"/>
              <w:jc w:val="center"/>
              <w:rPr>
                <w:b/>
                <w:sz w:val="24"/>
                <w:szCs w:val="24"/>
              </w:rPr>
            </w:pPr>
            <w:r w:rsidRPr="00654DA4">
              <w:rPr>
                <w:b/>
                <w:sz w:val="24"/>
                <w:szCs w:val="24"/>
              </w:rPr>
              <w:t>0</w:t>
            </w:r>
          </w:p>
        </w:tc>
        <w:tc>
          <w:tcPr>
            <w:tcW w:w="830" w:type="dxa"/>
            <w:shd w:val="clear" w:color="auto" w:fill="auto"/>
            <w:vAlign w:val="center"/>
          </w:tcPr>
          <w:p w:rsidR="00E14AB7" w:rsidRPr="00654DA4" w:rsidRDefault="00E14AB7" w:rsidP="009F18D1">
            <w:pPr>
              <w:ind w:left="-176" w:right="-184"/>
              <w:jc w:val="center"/>
              <w:rPr>
                <w:b/>
                <w:sz w:val="24"/>
                <w:szCs w:val="24"/>
              </w:rPr>
            </w:pPr>
          </w:p>
        </w:tc>
        <w:tc>
          <w:tcPr>
            <w:tcW w:w="898" w:type="dxa"/>
            <w:shd w:val="clear" w:color="auto" w:fill="auto"/>
            <w:vAlign w:val="center"/>
          </w:tcPr>
          <w:p w:rsidR="00E14AB7" w:rsidRPr="00654DA4" w:rsidRDefault="00E14AB7" w:rsidP="009F18D1">
            <w:pPr>
              <w:ind w:left="-176" w:right="-184"/>
              <w:jc w:val="center"/>
              <w:rPr>
                <w:b/>
                <w:sz w:val="24"/>
                <w:szCs w:val="24"/>
              </w:rPr>
            </w:pPr>
            <w:r w:rsidRPr="00654DA4">
              <w:rPr>
                <w:b/>
                <w:sz w:val="24"/>
                <w:szCs w:val="24"/>
              </w:rPr>
              <w:t>0</w:t>
            </w:r>
          </w:p>
        </w:tc>
        <w:tc>
          <w:tcPr>
            <w:tcW w:w="1559" w:type="dxa"/>
            <w:shd w:val="clear" w:color="auto" w:fill="auto"/>
            <w:vAlign w:val="center"/>
          </w:tcPr>
          <w:p w:rsidR="00E14AB7" w:rsidRPr="00654DA4" w:rsidRDefault="00E14AB7" w:rsidP="009F18D1">
            <w:pPr>
              <w:jc w:val="center"/>
              <w:rPr>
                <w:b/>
                <w:sz w:val="24"/>
                <w:szCs w:val="24"/>
              </w:rPr>
            </w:pPr>
          </w:p>
        </w:tc>
        <w:tc>
          <w:tcPr>
            <w:tcW w:w="2218" w:type="dxa"/>
            <w:shd w:val="clear" w:color="auto" w:fill="auto"/>
            <w:vAlign w:val="center"/>
          </w:tcPr>
          <w:p w:rsidR="00E14AB7" w:rsidRPr="00654DA4" w:rsidRDefault="00E14AB7" w:rsidP="009F18D1">
            <w:pPr>
              <w:jc w:val="center"/>
              <w:rPr>
                <w:b/>
                <w:sz w:val="24"/>
                <w:szCs w:val="24"/>
              </w:rPr>
            </w:pPr>
            <w:r w:rsidRPr="00654DA4">
              <w:rPr>
                <w:b/>
                <w:sz w:val="24"/>
                <w:szCs w:val="24"/>
              </w:rPr>
              <w:t>Нет информации</w:t>
            </w:r>
          </w:p>
        </w:tc>
      </w:tr>
      <w:tr w:rsidR="009F18D1" w:rsidRPr="00654DA4" w:rsidTr="009F18D1">
        <w:tc>
          <w:tcPr>
            <w:tcW w:w="10409" w:type="dxa"/>
            <w:gridSpan w:val="9"/>
            <w:shd w:val="clear" w:color="auto" w:fill="auto"/>
          </w:tcPr>
          <w:p w:rsidR="00E14AB7" w:rsidRPr="00654DA4" w:rsidRDefault="00E14AB7" w:rsidP="009F18D1">
            <w:pPr>
              <w:ind w:left="-176" w:right="-184"/>
              <w:jc w:val="center"/>
              <w:rPr>
                <w:b/>
                <w:i/>
                <w:sz w:val="24"/>
                <w:szCs w:val="24"/>
                <w:u w:val="single"/>
              </w:rPr>
            </w:pPr>
            <w:r w:rsidRPr="00654DA4">
              <w:rPr>
                <w:b/>
                <w:i/>
                <w:sz w:val="24"/>
                <w:szCs w:val="24"/>
                <w:u w:val="single"/>
              </w:rPr>
              <w:t>Челябинская область</w:t>
            </w:r>
          </w:p>
        </w:tc>
      </w:tr>
      <w:tr w:rsidR="009F18D1" w:rsidRPr="00654DA4" w:rsidTr="009F18D1">
        <w:tc>
          <w:tcPr>
            <w:tcW w:w="2170" w:type="dxa"/>
            <w:shd w:val="clear" w:color="auto" w:fill="auto"/>
            <w:vAlign w:val="center"/>
          </w:tcPr>
          <w:p w:rsidR="00E14AB7" w:rsidRPr="00654DA4" w:rsidRDefault="00E14AB7" w:rsidP="009F18D1">
            <w:pPr>
              <w:ind w:right="-122"/>
              <w:rPr>
                <w:b/>
                <w:sz w:val="24"/>
                <w:szCs w:val="24"/>
              </w:rPr>
            </w:pPr>
            <w:r w:rsidRPr="00654DA4">
              <w:rPr>
                <w:b/>
                <w:sz w:val="24"/>
                <w:szCs w:val="24"/>
              </w:rPr>
              <w:t>Надзор за прои</w:t>
            </w:r>
            <w:r w:rsidRPr="00654DA4">
              <w:rPr>
                <w:b/>
                <w:sz w:val="24"/>
                <w:szCs w:val="24"/>
              </w:rPr>
              <w:t>з</w:t>
            </w:r>
            <w:r w:rsidRPr="00654DA4">
              <w:rPr>
                <w:b/>
                <w:sz w:val="24"/>
                <w:szCs w:val="24"/>
              </w:rPr>
              <w:t>водством, хран</w:t>
            </w:r>
            <w:r w:rsidRPr="00654DA4">
              <w:rPr>
                <w:b/>
                <w:sz w:val="24"/>
                <w:szCs w:val="24"/>
              </w:rPr>
              <w:t>е</w:t>
            </w:r>
            <w:r w:rsidRPr="00654DA4">
              <w:rPr>
                <w:b/>
                <w:sz w:val="24"/>
                <w:szCs w:val="24"/>
              </w:rPr>
              <w:t>нием, применен</w:t>
            </w:r>
            <w:r w:rsidRPr="00654DA4">
              <w:rPr>
                <w:b/>
                <w:sz w:val="24"/>
                <w:szCs w:val="24"/>
              </w:rPr>
              <w:t>и</w:t>
            </w:r>
            <w:r w:rsidRPr="00654DA4">
              <w:rPr>
                <w:b/>
                <w:sz w:val="24"/>
                <w:szCs w:val="24"/>
              </w:rPr>
              <w:t>ем взрывчатых материалов пр</w:t>
            </w:r>
            <w:r w:rsidRPr="00654DA4">
              <w:rPr>
                <w:b/>
                <w:sz w:val="24"/>
                <w:szCs w:val="24"/>
              </w:rPr>
              <w:t>о</w:t>
            </w:r>
            <w:r w:rsidRPr="00654DA4">
              <w:rPr>
                <w:b/>
                <w:sz w:val="24"/>
                <w:szCs w:val="24"/>
              </w:rPr>
              <w:t>мышленного назначения, за и</w:t>
            </w:r>
            <w:r w:rsidRPr="00654DA4">
              <w:rPr>
                <w:b/>
                <w:sz w:val="24"/>
                <w:szCs w:val="24"/>
              </w:rPr>
              <w:t>с</w:t>
            </w:r>
            <w:r w:rsidRPr="00654DA4">
              <w:rPr>
                <w:b/>
                <w:sz w:val="24"/>
                <w:szCs w:val="24"/>
              </w:rPr>
              <w:t>ключением орг</w:t>
            </w:r>
            <w:r w:rsidRPr="00654DA4">
              <w:rPr>
                <w:b/>
                <w:sz w:val="24"/>
                <w:szCs w:val="24"/>
              </w:rPr>
              <w:t>а</w:t>
            </w:r>
            <w:r w:rsidRPr="00654DA4">
              <w:rPr>
                <w:b/>
                <w:sz w:val="24"/>
                <w:szCs w:val="24"/>
              </w:rPr>
              <w:t>низаций оборонно-</w:t>
            </w:r>
            <w:r w:rsidRPr="00654DA4">
              <w:rPr>
                <w:b/>
                <w:sz w:val="24"/>
                <w:szCs w:val="24"/>
              </w:rPr>
              <w:lastRenderedPageBreak/>
              <w:t>промышленного комплекса</w:t>
            </w:r>
          </w:p>
        </w:tc>
        <w:tc>
          <w:tcPr>
            <w:tcW w:w="867" w:type="dxa"/>
            <w:shd w:val="clear" w:color="auto" w:fill="auto"/>
            <w:vAlign w:val="center"/>
          </w:tcPr>
          <w:p w:rsidR="00E14AB7" w:rsidRPr="00654DA4" w:rsidRDefault="00E14AB7" w:rsidP="009F18D1">
            <w:pPr>
              <w:ind w:left="-176" w:right="-184"/>
              <w:jc w:val="center"/>
              <w:rPr>
                <w:sz w:val="24"/>
                <w:szCs w:val="24"/>
              </w:rPr>
            </w:pPr>
          </w:p>
        </w:tc>
        <w:tc>
          <w:tcPr>
            <w:tcW w:w="651" w:type="dxa"/>
            <w:shd w:val="clear" w:color="auto" w:fill="auto"/>
            <w:vAlign w:val="center"/>
          </w:tcPr>
          <w:p w:rsidR="00E14AB7" w:rsidRPr="00654DA4" w:rsidRDefault="00E14AB7" w:rsidP="009F18D1">
            <w:pPr>
              <w:ind w:left="-176" w:right="-184"/>
              <w:jc w:val="center"/>
              <w:rPr>
                <w:b/>
                <w:sz w:val="24"/>
                <w:szCs w:val="24"/>
              </w:rPr>
            </w:pPr>
            <w:r w:rsidRPr="00654DA4">
              <w:rPr>
                <w:b/>
                <w:sz w:val="24"/>
                <w:szCs w:val="24"/>
              </w:rPr>
              <w:t>1</w:t>
            </w:r>
          </w:p>
        </w:tc>
        <w:tc>
          <w:tcPr>
            <w:tcW w:w="612" w:type="dxa"/>
            <w:shd w:val="clear" w:color="auto" w:fill="auto"/>
            <w:vAlign w:val="center"/>
          </w:tcPr>
          <w:p w:rsidR="00E14AB7" w:rsidRPr="00654DA4" w:rsidRDefault="00E14AB7" w:rsidP="009F18D1">
            <w:pPr>
              <w:ind w:left="-176" w:right="-184"/>
              <w:jc w:val="center"/>
              <w:rPr>
                <w:sz w:val="24"/>
                <w:szCs w:val="24"/>
              </w:rPr>
            </w:pPr>
          </w:p>
        </w:tc>
        <w:tc>
          <w:tcPr>
            <w:tcW w:w="604" w:type="dxa"/>
            <w:shd w:val="clear" w:color="auto" w:fill="auto"/>
            <w:vAlign w:val="center"/>
          </w:tcPr>
          <w:p w:rsidR="00E14AB7" w:rsidRPr="00654DA4" w:rsidRDefault="00E14AB7" w:rsidP="009F18D1">
            <w:pPr>
              <w:ind w:left="-176" w:right="-184"/>
              <w:jc w:val="center"/>
              <w:rPr>
                <w:b/>
                <w:sz w:val="24"/>
                <w:szCs w:val="24"/>
              </w:rPr>
            </w:pPr>
            <w:r w:rsidRPr="00654DA4">
              <w:rPr>
                <w:b/>
                <w:sz w:val="24"/>
                <w:szCs w:val="24"/>
              </w:rPr>
              <w:t>2</w:t>
            </w:r>
          </w:p>
        </w:tc>
        <w:tc>
          <w:tcPr>
            <w:tcW w:w="830" w:type="dxa"/>
            <w:shd w:val="clear" w:color="auto" w:fill="auto"/>
            <w:vAlign w:val="center"/>
          </w:tcPr>
          <w:p w:rsidR="00E14AB7" w:rsidRPr="00654DA4" w:rsidRDefault="00E14AB7" w:rsidP="009F18D1">
            <w:pPr>
              <w:ind w:left="-176" w:right="-184"/>
              <w:jc w:val="center"/>
              <w:rPr>
                <w:sz w:val="24"/>
                <w:szCs w:val="24"/>
              </w:rPr>
            </w:pPr>
          </w:p>
        </w:tc>
        <w:tc>
          <w:tcPr>
            <w:tcW w:w="898" w:type="dxa"/>
            <w:shd w:val="clear" w:color="auto" w:fill="auto"/>
            <w:vAlign w:val="center"/>
          </w:tcPr>
          <w:p w:rsidR="00E14AB7" w:rsidRPr="00654DA4" w:rsidRDefault="00E14AB7" w:rsidP="009F18D1">
            <w:pPr>
              <w:ind w:left="-176" w:right="-184"/>
              <w:jc w:val="center"/>
              <w:rPr>
                <w:b/>
                <w:sz w:val="24"/>
                <w:szCs w:val="24"/>
              </w:rPr>
            </w:pPr>
            <w:r w:rsidRPr="00654DA4">
              <w:rPr>
                <w:b/>
                <w:sz w:val="24"/>
                <w:szCs w:val="24"/>
              </w:rPr>
              <w:t>0</w:t>
            </w:r>
          </w:p>
        </w:tc>
        <w:tc>
          <w:tcPr>
            <w:tcW w:w="1559" w:type="dxa"/>
            <w:shd w:val="clear" w:color="auto" w:fill="auto"/>
            <w:vAlign w:val="center"/>
          </w:tcPr>
          <w:p w:rsidR="00E14AB7" w:rsidRPr="00654DA4" w:rsidRDefault="00E14AB7" w:rsidP="009F18D1">
            <w:pPr>
              <w:jc w:val="center"/>
              <w:rPr>
                <w:sz w:val="24"/>
                <w:szCs w:val="24"/>
              </w:rPr>
            </w:pPr>
          </w:p>
        </w:tc>
        <w:tc>
          <w:tcPr>
            <w:tcW w:w="2218" w:type="dxa"/>
            <w:shd w:val="clear" w:color="auto" w:fill="auto"/>
            <w:vAlign w:val="center"/>
          </w:tcPr>
          <w:p w:rsidR="00E14AB7" w:rsidRPr="00654DA4" w:rsidRDefault="00E14AB7" w:rsidP="009F18D1">
            <w:pPr>
              <w:jc w:val="center"/>
              <w:rPr>
                <w:b/>
                <w:sz w:val="24"/>
                <w:szCs w:val="24"/>
              </w:rPr>
            </w:pPr>
            <w:r w:rsidRPr="00654DA4">
              <w:rPr>
                <w:b/>
                <w:sz w:val="24"/>
                <w:szCs w:val="24"/>
              </w:rPr>
              <w:t>экономический ущерб от аварии составил 0 ру</w:t>
            </w:r>
            <w:r w:rsidRPr="00654DA4">
              <w:rPr>
                <w:b/>
                <w:sz w:val="24"/>
                <w:szCs w:val="24"/>
              </w:rPr>
              <w:t>б</w:t>
            </w:r>
            <w:r w:rsidRPr="00654DA4">
              <w:rPr>
                <w:b/>
                <w:sz w:val="24"/>
                <w:szCs w:val="24"/>
              </w:rPr>
              <w:t>лей, вред окр</w:t>
            </w:r>
            <w:r w:rsidRPr="00654DA4">
              <w:rPr>
                <w:b/>
                <w:sz w:val="24"/>
                <w:szCs w:val="24"/>
              </w:rPr>
              <w:t>у</w:t>
            </w:r>
            <w:r w:rsidRPr="00654DA4">
              <w:rPr>
                <w:b/>
                <w:sz w:val="24"/>
                <w:szCs w:val="24"/>
              </w:rPr>
              <w:t>жающей среде не нанесен.</w:t>
            </w:r>
          </w:p>
          <w:p w:rsidR="00E14AB7" w:rsidRPr="00654DA4" w:rsidRDefault="00E14AB7" w:rsidP="009F18D1">
            <w:pPr>
              <w:jc w:val="center"/>
              <w:rPr>
                <w:b/>
                <w:sz w:val="24"/>
                <w:szCs w:val="24"/>
              </w:rPr>
            </w:pPr>
            <w:r w:rsidRPr="00654DA4">
              <w:rPr>
                <w:b/>
                <w:sz w:val="24"/>
                <w:szCs w:val="24"/>
              </w:rPr>
              <w:t>Прямых потерь не выявлено;</w:t>
            </w:r>
          </w:p>
          <w:p w:rsidR="00E14AB7" w:rsidRPr="00654DA4" w:rsidRDefault="00E14AB7" w:rsidP="009F18D1">
            <w:pPr>
              <w:jc w:val="center"/>
              <w:rPr>
                <w:b/>
                <w:sz w:val="24"/>
                <w:szCs w:val="24"/>
              </w:rPr>
            </w:pPr>
            <w:r w:rsidRPr="00654DA4">
              <w:rPr>
                <w:b/>
                <w:sz w:val="24"/>
                <w:szCs w:val="24"/>
              </w:rPr>
              <w:t>Потерь от пр</w:t>
            </w:r>
            <w:r w:rsidRPr="00654DA4">
              <w:rPr>
                <w:b/>
                <w:sz w:val="24"/>
                <w:szCs w:val="24"/>
              </w:rPr>
              <w:t>о</w:t>
            </w:r>
            <w:r w:rsidRPr="00654DA4">
              <w:rPr>
                <w:b/>
                <w:sz w:val="24"/>
                <w:szCs w:val="24"/>
              </w:rPr>
              <w:lastRenderedPageBreak/>
              <w:t>стоя произво</w:t>
            </w:r>
            <w:r w:rsidRPr="00654DA4">
              <w:rPr>
                <w:b/>
                <w:sz w:val="24"/>
                <w:szCs w:val="24"/>
              </w:rPr>
              <w:t>д</w:t>
            </w:r>
            <w:r w:rsidRPr="00654DA4">
              <w:rPr>
                <w:b/>
                <w:sz w:val="24"/>
                <w:szCs w:val="24"/>
              </w:rPr>
              <w:t>ства эксплуат</w:t>
            </w:r>
            <w:r w:rsidRPr="00654DA4">
              <w:rPr>
                <w:b/>
                <w:sz w:val="24"/>
                <w:szCs w:val="24"/>
              </w:rPr>
              <w:t>и</w:t>
            </w:r>
            <w:r w:rsidRPr="00654DA4">
              <w:rPr>
                <w:b/>
                <w:sz w:val="24"/>
                <w:szCs w:val="24"/>
              </w:rPr>
              <w:t>рующей орган</w:t>
            </w:r>
            <w:r w:rsidRPr="00654DA4">
              <w:rPr>
                <w:b/>
                <w:sz w:val="24"/>
                <w:szCs w:val="24"/>
              </w:rPr>
              <w:t>и</w:t>
            </w:r>
            <w:r w:rsidRPr="00654DA4">
              <w:rPr>
                <w:b/>
                <w:sz w:val="24"/>
                <w:szCs w:val="24"/>
              </w:rPr>
              <w:t>зации и третьих лиц не устано</w:t>
            </w:r>
            <w:r w:rsidRPr="00654DA4">
              <w:rPr>
                <w:b/>
                <w:sz w:val="24"/>
                <w:szCs w:val="24"/>
              </w:rPr>
              <w:t>в</w:t>
            </w:r>
            <w:r w:rsidRPr="00654DA4">
              <w:rPr>
                <w:b/>
                <w:sz w:val="24"/>
                <w:szCs w:val="24"/>
              </w:rPr>
              <w:t>лено.</w:t>
            </w:r>
          </w:p>
        </w:tc>
      </w:tr>
      <w:tr w:rsidR="009F18D1" w:rsidRPr="00654DA4" w:rsidTr="009F18D1">
        <w:tc>
          <w:tcPr>
            <w:tcW w:w="2170" w:type="dxa"/>
            <w:shd w:val="clear" w:color="auto" w:fill="auto"/>
          </w:tcPr>
          <w:p w:rsidR="00E14AB7" w:rsidRPr="00654DA4" w:rsidRDefault="00E14AB7" w:rsidP="009F18D1">
            <w:pPr>
              <w:ind w:right="-122"/>
              <w:rPr>
                <w:b/>
                <w:sz w:val="24"/>
                <w:szCs w:val="24"/>
              </w:rPr>
            </w:pPr>
            <w:r w:rsidRPr="00654DA4">
              <w:rPr>
                <w:b/>
                <w:sz w:val="24"/>
                <w:szCs w:val="24"/>
              </w:rPr>
              <w:lastRenderedPageBreak/>
              <w:t>Надзор за подъе</w:t>
            </w:r>
            <w:r w:rsidRPr="00654DA4">
              <w:rPr>
                <w:b/>
                <w:sz w:val="24"/>
                <w:szCs w:val="24"/>
              </w:rPr>
              <w:t>м</w:t>
            </w:r>
            <w:r w:rsidRPr="00654DA4">
              <w:rPr>
                <w:b/>
                <w:sz w:val="24"/>
                <w:szCs w:val="24"/>
              </w:rPr>
              <w:t>ными сооружен</w:t>
            </w:r>
            <w:r w:rsidRPr="00654DA4">
              <w:rPr>
                <w:b/>
                <w:sz w:val="24"/>
                <w:szCs w:val="24"/>
              </w:rPr>
              <w:t>и</w:t>
            </w:r>
            <w:r w:rsidRPr="00654DA4">
              <w:rPr>
                <w:b/>
                <w:sz w:val="24"/>
                <w:szCs w:val="24"/>
              </w:rPr>
              <w:t>ями</w:t>
            </w:r>
          </w:p>
        </w:tc>
        <w:tc>
          <w:tcPr>
            <w:tcW w:w="867" w:type="dxa"/>
            <w:shd w:val="clear" w:color="auto" w:fill="auto"/>
            <w:vAlign w:val="center"/>
          </w:tcPr>
          <w:p w:rsidR="00E14AB7" w:rsidRPr="00654DA4" w:rsidRDefault="00E14AB7" w:rsidP="009F18D1">
            <w:pPr>
              <w:ind w:left="-176" w:right="-184"/>
              <w:jc w:val="center"/>
              <w:rPr>
                <w:sz w:val="24"/>
                <w:szCs w:val="24"/>
              </w:rPr>
            </w:pPr>
            <w:r w:rsidRPr="00654DA4">
              <w:rPr>
                <w:sz w:val="24"/>
                <w:szCs w:val="24"/>
              </w:rPr>
              <w:t>2</w:t>
            </w:r>
          </w:p>
        </w:tc>
        <w:tc>
          <w:tcPr>
            <w:tcW w:w="651" w:type="dxa"/>
            <w:shd w:val="clear" w:color="auto" w:fill="auto"/>
            <w:vAlign w:val="center"/>
          </w:tcPr>
          <w:p w:rsidR="00E14AB7" w:rsidRPr="00654DA4" w:rsidRDefault="00E14AB7" w:rsidP="009F18D1">
            <w:pPr>
              <w:ind w:left="-176" w:right="-184"/>
              <w:jc w:val="center"/>
              <w:rPr>
                <w:b/>
                <w:sz w:val="24"/>
                <w:szCs w:val="24"/>
              </w:rPr>
            </w:pPr>
            <w:r w:rsidRPr="00654DA4">
              <w:rPr>
                <w:b/>
                <w:sz w:val="24"/>
                <w:szCs w:val="24"/>
              </w:rPr>
              <w:t>1</w:t>
            </w:r>
          </w:p>
        </w:tc>
        <w:tc>
          <w:tcPr>
            <w:tcW w:w="612" w:type="dxa"/>
            <w:shd w:val="clear" w:color="auto" w:fill="auto"/>
            <w:vAlign w:val="center"/>
          </w:tcPr>
          <w:p w:rsidR="00E14AB7" w:rsidRPr="00654DA4" w:rsidRDefault="00E14AB7" w:rsidP="009F18D1">
            <w:pPr>
              <w:ind w:left="-176" w:right="-184"/>
              <w:jc w:val="center"/>
              <w:rPr>
                <w:sz w:val="24"/>
                <w:szCs w:val="24"/>
              </w:rPr>
            </w:pPr>
            <w:r w:rsidRPr="00654DA4">
              <w:rPr>
                <w:sz w:val="24"/>
                <w:szCs w:val="24"/>
              </w:rPr>
              <w:t>1</w:t>
            </w:r>
          </w:p>
        </w:tc>
        <w:tc>
          <w:tcPr>
            <w:tcW w:w="604" w:type="dxa"/>
            <w:shd w:val="clear" w:color="auto" w:fill="auto"/>
            <w:vAlign w:val="center"/>
          </w:tcPr>
          <w:p w:rsidR="00E14AB7" w:rsidRPr="00654DA4" w:rsidRDefault="00E14AB7" w:rsidP="009F18D1">
            <w:pPr>
              <w:ind w:left="-176" w:right="-184"/>
              <w:jc w:val="center"/>
              <w:rPr>
                <w:b/>
                <w:sz w:val="24"/>
                <w:szCs w:val="24"/>
              </w:rPr>
            </w:pPr>
            <w:r w:rsidRPr="00654DA4">
              <w:rPr>
                <w:b/>
                <w:sz w:val="24"/>
                <w:szCs w:val="24"/>
              </w:rPr>
              <w:t>1</w:t>
            </w:r>
          </w:p>
        </w:tc>
        <w:tc>
          <w:tcPr>
            <w:tcW w:w="830" w:type="dxa"/>
            <w:shd w:val="clear" w:color="auto" w:fill="auto"/>
            <w:vAlign w:val="center"/>
          </w:tcPr>
          <w:p w:rsidR="00E14AB7" w:rsidRPr="00654DA4" w:rsidRDefault="00E14AB7" w:rsidP="009F18D1">
            <w:pPr>
              <w:ind w:left="-176" w:right="-184"/>
              <w:jc w:val="center"/>
              <w:rPr>
                <w:sz w:val="24"/>
                <w:szCs w:val="24"/>
              </w:rPr>
            </w:pPr>
            <w:r w:rsidRPr="00654DA4">
              <w:rPr>
                <w:sz w:val="24"/>
                <w:szCs w:val="24"/>
              </w:rPr>
              <w:t>1</w:t>
            </w:r>
          </w:p>
        </w:tc>
        <w:tc>
          <w:tcPr>
            <w:tcW w:w="898" w:type="dxa"/>
            <w:shd w:val="clear" w:color="auto" w:fill="auto"/>
            <w:vAlign w:val="center"/>
          </w:tcPr>
          <w:p w:rsidR="00E14AB7" w:rsidRPr="00654DA4" w:rsidRDefault="00E14AB7" w:rsidP="009F18D1">
            <w:pPr>
              <w:ind w:left="-176" w:right="-184"/>
              <w:jc w:val="center"/>
              <w:rPr>
                <w:b/>
                <w:sz w:val="24"/>
                <w:szCs w:val="24"/>
              </w:rPr>
            </w:pPr>
            <w:r w:rsidRPr="00654DA4">
              <w:rPr>
                <w:b/>
                <w:sz w:val="24"/>
                <w:szCs w:val="24"/>
              </w:rPr>
              <w:t>1</w:t>
            </w:r>
          </w:p>
        </w:tc>
        <w:tc>
          <w:tcPr>
            <w:tcW w:w="1559" w:type="dxa"/>
            <w:shd w:val="clear" w:color="auto" w:fill="auto"/>
            <w:vAlign w:val="center"/>
          </w:tcPr>
          <w:p w:rsidR="00E14AB7" w:rsidRPr="00654DA4" w:rsidRDefault="00E14AB7" w:rsidP="009F18D1">
            <w:pPr>
              <w:jc w:val="center"/>
              <w:rPr>
                <w:sz w:val="24"/>
                <w:szCs w:val="24"/>
              </w:rPr>
            </w:pPr>
            <w:r w:rsidRPr="00654DA4">
              <w:rPr>
                <w:sz w:val="24"/>
                <w:szCs w:val="24"/>
              </w:rPr>
              <w:t>4467,15</w:t>
            </w:r>
          </w:p>
        </w:tc>
        <w:tc>
          <w:tcPr>
            <w:tcW w:w="2218" w:type="dxa"/>
            <w:shd w:val="clear" w:color="auto" w:fill="auto"/>
            <w:vAlign w:val="center"/>
          </w:tcPr>
          <w:p w:rsidR="00E14AB7" w:rsidRPr="00654DA4" w:rsidRDefault="00E14AB7" w:rsidP="009F18D1">
            <w:pPr>
              <w:jc w:val="center"/>
              <w:rPr>
                <w:b/>
                <w:sz w:val="24"/>
                <w:szCs w:val="24"/>
              </w:rPr>
            </w:pPr>
            <w:r w:rsidRPr="00654DA4">
              <w:rPr>
                <w:b/>
                <w:sz w:val="24"/>
                <w:szCs w:val="24"/>
              </w:rPr>
              <w:t>429,3</w:t>
            </w:r>
          </w:p>
        </w:tc>
      </w:tr>
      <w:tr w:rsidR="009F18D1" w:rsidRPr="00654DA4" w:rsidTr="009F18D1">
        <w:tc>
          <w:tcPr>
            <w:tcW w:w="10409" w:type="dxa"/>
            <w:gridSpan w:val="9"/>
            <w:shd w:val="clear" w:color="auto" w:fill="auto"/>
          </w:tcPr>
          <w:p w:rsidR="00E14AB7" w:rsidRPr="00654DA4" w:rsidRDefault="00E14AB7" w:rsidP="009F18D1">
            <w:pPr>
              <w:ind w:left="-176" w:right="-184"/>
              <w:jc w:val="center"/>
              <w:rPr>
                <w:b/>
                <w:sz w:val="24"/>
                <w:szCs w:val="24"/>
              </w:rPr>
            </w:pPr>
            <w:r w:rsidRPr="00654DA4">
              <w:rPr>
                <w:b/>
                <w:i/>
                <w:sz w:val="24"/>
                <w:szCs w:val="24"/>
                <w:u w:val="single"/>
              </w:rPr>
              <w:t>Курганская область</w:t>
            </w:r>
          </w:p>
        </w:tc>
      </w:tr>
      <w:tr w:rsidR="009F18D1" w:rsidRPr="00654DA4" w:rsidTr="009F18D1">
        <w:tc>
          <w:tcPr>
            <w:tcW w:w="2170" w:type="dxa"/>
            <w:shd w:val="clear" w:color="auto" w:fill="auto"/>
          </w:tcPr>
          <w:p w:rsidR="00E14AB7" w:rsidRPr="00654DA4" w:rsidRDefault="00E14AB7" w:rsidP="009F18D1">
            <w:pPr>
              <w:rPr>
                <w:b/>
                <w:sz w:val="24"/>
                <w:szCs w:val="24"/>
              </w:rPr>
            </w:pPr>
            <w:r w:rsidRPr="00654DA4">
              <w:rPr>
                <w:b/>
                <w:sz w:val="24"/>
                <w:szCs w:val="24"/>
              </w:rPr>
              <w:t>Надзор за под</w:t>
            </w:r>
            <w:r w:rsidRPr="00654DA4">
              <w:rPr>
                <w:b/>
                <w:sz w:val="24"/>
                <w:szCs w:val="24"/>
              </w:rPr>
              <w:t>ъ</w:t>
            </w:r>
            <w:r w:rsidRPr="00654DA4">
              <w:rPr>
                <w:b/>
                <w:sz w:val="24"/>
                <w:szCs w:val="24"/>
              </w:rPr>
              <w:t>ёмными соор</w:t>
            </w:r>
            <w:r w:rsidRPr="00654DA4">
              <w:rPr>
                <w:b/>
                <w:sz w:val="24"/>
                <w:szCs w:val="24"/>
              </w:rPr>
              <w:t>у</w:t>
            </w:r>
            <w:r w:rsidRPr="00654DA4">
              <w:rPr>
                <w:b/>
                <w:sz w:val="24"/>
                <w:szCs w:val="24"/>
              </w:rPr>
              <w:t>жениями</w:t>
            </w:r>
          </w:p>
        </w:tc>
        <w:tc>
          <w:tcPr>
            <w:tcW w:w="867" w:type="dxa"/>
            <w:shd w:val="clear" w:color="auto" w:fill="auto"/>
          </w:tcPr>
          <w:p w:rsidR="00E14AB7" w:rsidRPr="00654DA4" w:rsidRDefault="00E14AB7" w:rsidP="009F18D1">
            <w:pPr>
              <w:ind w:left="-176" w:right="-184"/>
              <w:jc w:val="center"/>
              <w:rPr>
                <w:sz w:val="24"/>
                <w:szCs w:val="24"/>
              </w:rPr>
            </w:pPr>
            <w:r w:rsidRPr="00654DA4">
              <w:rPr>
                <w:sz w:val="24"/>
                <w:szCs w:val="24"/>
              </w:rPr>
              <w:t>1</w:t>
            </w:r>
          </w:p>
        </w:tc>
        <w:tc>
          <w:tcPr>
            <w:tcW w:w="651" w:type="dxa"/>
            <w:shd w:val="clear" w:color="auto" w:fill="auto"/>
          </w:tcPr>
          <w:p w:rsidR="00E14AB7" w:rsidRPr="00654DA4" w:rsidRDefault="00E14AB7" w:rsidP="009F18D1">
            <w:pPr>
              <w:ind w:left="-176" w:right="-184"/>
              <w:jc w:val="center"/>
              <w:rPr>
                <w:sz w:val="24"/>
                <w:szCs w:val="24"/>
              </w:rPr>
            </w:pPr>
          </w:p>
        </w:tc>
        <w:tc>
          <w:tcPr>
            <w:tcW w:w="612" w:type="dxa"/>
            <w:shd w:val="clear" w:color="auto" w:fill="auto"/>
          </w:tcPr>
          <w:p w:rsidR="00E14AB7" w:rsidRPr="00654DA4" w:rsidRDefault="00E14AB7" w:rsidP="009F18D1">
            <w:pPr>
              <w:ind w:left="-176" w:right="-184"/>
              <w:jc w:val="center"/>
              <w:rPr>
                <w:sz w:val="24"/>
                <w:szCs w:val="24"/>
              </w:rPr>
            </w:pPr>
            <w:r w:rsidRPr="00654DA4">
              <w:rPr>
                <w:sz w:val="24"/>
                <w:szCs w:val="24"/>
              </w:rPr>
              <w:t>1</w:t>
            </w:r>
          </w:p>
        </w:tc>
        <w:tc>
          <w:tcPr>
            <w:tcW w:w="604" w:type="dxa"/>
            <w:shd w:val="clear" w:color="auto" w:fill="auto"/>
          </w:tcPr>
          <w:p w:rsidR="00E14AB7" w:rsidRPr="00654DA4" w:rsidRDefault="00E14AB7" w:rsidP="009F18D1">
            <w:pPr>
              <w:ind w:left="-176" w:right="-184"/>
              <w:jc w:val="center"/>
              <w:rPr>
                <w:sz w:val="24"/>
                <w:szCs w:val="24"/>
              </w:rPr>
            </w:pPr>
          </w:p>
        </w:tc>
        <w:tc>
          <w:tcPr>
            <w:tcW w:w="830" w:type="dxa"/>
            <w:shd w:val="clear" w:color="auto" w:fill="auto"/>
          </w:tcPr>
          <w:p w:rsidR="00E14AB7" w:rsidRPr="00654DA4" w:rsidRDefault="00E14AB7" w:rsidP="009F18D1">
            <w:pPr>
              <w:ind w:left="-176" w:right="-184"/>
              <w:jc w:val="center"/>
              <w:rPr>
                <w:sz w:val="24"/>
                <w:szCs w:val="24"/>
              </w:rPr>
            </w:pPr>
            <w:r w:rsidRPr="00654DA4">
              <w:rPr>
                <w:sz w:val="24"/>
                <w:szCs w:val="24"/>
              </w:rPr>
              <w:t>1</w:t>
            </w:r>
          </w:p>
        </w:tc>
        <w:tc>
          <w:tcPr>
            <w:tcW w:w="898" w:type="dxa"/>
            <w:shd w:val="clear" w:color="auto" w:fill="auto"/>
          </w:tcPr>
          <w:p w:rsidR="00E14AB7" w:rsidRPr="00654DA4" w:rsidRDefault="00E14AB7" w:rsidP="009F18D1">
            <w:pPr>
              <w:ind w:left="-176" w:right="-184"/>
              <w:jc w:val="center"/>
              <w:rPr>
                <w:sz w:val="24"/>
                <w:szCs w:val="24"/>
              </w:rPr>
            </w:pPr>
          </w:p>
        </w:tc>
        <w:tc>
          <w:tcPr>
            <w:tcW w:w="1559" w:type="dxa"/>
            <w:shd w:val="clear" w:color="auto" w:fill="auto"/>
          </w:tcPr>
          <w:p w:rsidR="00E14AB7" w:rsidRPr="00654DA4" w:rsidRDefault="00E14AB7" w:rsidP="009F18D1">
            <w:pPr>
              <w:ind w:left="-176" w:right="-184"/>
              <w:jc w:val="center"/>
              <w:rPr>
                <w:sz w:val="24"/>
                <w:szCs w:val="24"/>
              </w:rPr>
            </w:pPr>
            <w:r w:rsidRPr="00654DA4">
              <w:rPr>
                <w:sz w:val="24"/>
                <w:szCs w:val="24"/>
              </w:rPr>
              <w:t>95,261</w:t>
            </w:r>
          </w:p>
        </w:tc>
        <w:tc>
          <w:tcPr>
            <w:tcW w:w="2218" w:type="dxa"/>
            <w:shd w:val="clear" w:color="auto" w:fill="auto"/>
          </w:tcPr>
          <w:p w:rsidR="00E14AB7" w:rsidRPr="00654DA4" w:rsidRDefault="00E14AB7" w:rsidP="009F18D1">
            <w:pPr>
              <w:ind w:left="-176" w:right="-184"/>
              <w:jc w:val="center"/>
              <w:rPr>
                <w:b/>
                <w:sz w:val="24"/>
                <w:szCs w:val="24"/>
              </w:rPr>
            </w:pPr>
          </w:p>
        </w:tc>
      </w:tr>
      <w:tr w:rsidR="009F18D1" w:rsidRPr="00654DA4" w:rsidTr="009F18D1">
        <w:tc>
          <w:tcPr>
            <w:tcW w:w="2170" w:type="dxa"/>
            <w:shd w:val="clear" w:color="auto" w:fill="auto"/>
          </w:tcPr>
          <w:p w:rsidR="00E14AB7" w:rsidRPr="00654DA4" w:rsidRDefault="00E14AB7" w:rsidP="009F18D1">
            <w:pPr>
              <w:rPr>
                <w:b/>
                <w:sz w:val="24"/>
                <w:szCs w:val="24"/>
              </w:rPr>
            </w:pPr>
            <w:r w:rsidRPr="00654DA4">
              <w:rPr>
                <w:b/>
                <w:sz w:val="24"/>
                <w:szCs w:val="24"/>
              </w:rPr>
              <w:t>при эксплуат</w:t>
            </w:r>
            <w:r w:rsidRPr="00654DA4">
              <w:rPr>
                <w:b/>
                <w:sz w:val="24"/>
                <w:szCs w:val="24"/>
              </w:rPr>
              <w:t>а</w:t>
            </w:r>
            <w:r w:rsidRPr="00654DA4">
              <w:rPr>
                <w:b/>
                <w:sz w:val="24"/>
                <w:szCs w:val="24"/>
              </w:rPr>
              <w:t>ции оборудов</w:t>
            </w:r>
            <w:r w:rsidRPr="00654DA4">
              <w:rPr>
                <w:b/>
                <w:sz w:val="24"/>
                <w:szCs w:val="24"/>
              </w:rPr>
              <w:t>а</w:t>
            </w:r>
            <w:r w:rsidRPr="00654DA4">
              <w:rPr>
                <w:b/>
                <w:sz w:val="24"/>
                <w:szCs w:val="24"/>
              </w:rPr>
              <w:t>ния, работающ</w:t>
            </w:r>
            <w:r w:rsidRPr="00654DA4">
              <w:rPr>
                <w:b/>
                <w:sz w:val="24"/>
                <w:szCs w:val="24"/>
              </w:rPr>
              <w:t>е</w:t>
            </w:r>
            <w:r w:rsidRPr="00654DA4">
              <w:rPr>
                <w:b/>
                <w:sz w:val="24"/>
                <w:szCs w:val="24"/>
              </w:rPr>
              <w:t>го под избыто</w:t>
            </w:r>
            <w:r w:rsidRPr="00654DA4">
              <w:rPr>
                <w:b/>
                <w:sz w:val="24"/>
                <w:szCs w:val="24"/>
              </w:rPr>
              <w:t>ч</w:t>
            </w:r>
            <w:r w:rsidRPr="00654DA4">
              <w:rPr>
                <w:b/>
                <w:sz w:val="24"/>
                <w:szCs w:val="24"/>
              </w:rPr>
              <w:t>ным давлением</w:t>
            </w:r>
          </w:p>
        </w:tc>
        <w:tc>
          <w:tcPr>
            <w:tcW w:w="867" w:type="dxa"/>
            <w:shd w:val="clear" w:color="auto" w:fill="auto"/>
          </w:tcPr>
          <w:p w:rsidR="00E14AB7" w:rsidRPr="00654DA4" w:rsidRDefault="00E14AB7" w:rsidP="009F18D1">
            <w:pPr>
              <w:ind w:left="-176" w:right="-184"/>
              <w:jc w:val="center"/>
              <w:rPr>
                <w:sz w:val="24"/>
                <w:szCs w:val="24"/>
              </w:rPr>
            </w:pPr>
            <w:r w:rsidRPr="00654DA4">
              <w:rPr>
                <w:sz w:val="24"/>
                <w:szCs w:val="24"/>
              </w:rPr>
              <w:t>1</w:t>
            </w:r>
          </w:p>
        </w:tc>
        <w:tc>
          <w:tcPr>
            <w:tcW w:w="651" w:type="dxa"/>
            <w:shd w:val="clear" w:color="auto" w:fill="auto"/>
          </w:tcPr>
          <w:p w:rsidR="00E14AB7" w:rsidRPr="00654DA4" w:rsidRDefault="00E14AB7" w:rsidP="009F18D1">
            <w:pPr>
              <w:ind w:left="-176" w:right="-184"/>
              <w:jc w:val="center"/>
              <w:rPr>
                <w:sz w:val="24"/>
                <w:szCs w:val="24"/>
              </w:rPr>
            </w:pPr>
          </w:p>
        </w:tc>
        <w:tc>
          <w:tcPr>
            <w:tcW w:w="612" w:type="dxa"/>
            <w:shd w:val="clear" w:color="auto" w:fill="auto"/>
          </w:tcPr>
          <w:p w:rsidR="00E14AB7" w:rsidRPr="00654DA4" w:rsidRDefault="00E14AB7" w:rsidP="009F18D1">
            <w:pPr>
              <w:ind w:left="-176" w:right="-184"/>
              <w:jc w:val="center"/>
              <w:rPr>
                <w:sz w:val="24"/>
                <w:szCs w:val="24"/>
              </w:rPr>
            </w:pPr>
          </w:p>
        </w:tc>
        <w:tc>
          <w:tcPr>
            <w:tcW w:w="604" w:type="dxa"/>
            <w:shd w:val="clear" w:color="auto" w:fill="auto"/>
          </w:tcPr>
          <w:p w:rsidR="00E14AB7" w:rsidRPr="00654DA4" w:rsidRDefault="00E14AB7" w:rsidP="009F18D1">
            <w:pPr>
              <w:ind w:left="-176" w:right="-184"/>
              <w:jc w:val="center"/>
              <w:rPr>
                <w:sz w:val="24"/>
                <w:szCs w:val="24"/>
              </w:rPr>
            </w:pPr>
          </w:p>
        </w:tc>
        <w:tc>
          <w:tcPr>
            <w:tcW w:w="830" w:type="dxa"/>
            <w:shd w:val="clear" w:color="auto" w:fill="auto"/>
          </w:tcPr>
          <w:p w:rsidR="00E14AB7" w:rsidRPr="00654DA4" w:rsidRDefault="00E14AB7" w:rsidP="009F18D1">
            <w:pPr>
              <w:ind w:left="-176" w:right="-184"/>
              <w:jc w:val="center"/>
              <w:rPr>
                <w:sz w:val="24"/>
                <w:szCs w:val="24"/>
              </w:rPr>
            </w:pPr>
          </w:p>
        </w:tc>
        <w:tc>
          <w:tcPr>
            <w:tcW w:w="898" w:type="dxa"/>
            <w:shd w:val="clear" w:color="auto" w:fill="auto"/>
          </w:tcPr>
          <w:p w:rsidR="00E14AB7" w:rsidRPr="00654DA4" w:rsidRDefault="00E14AB7" w:rsidP="009F18D1">
            <w:pPr>
              <w:ind w:left="-176" w:right="-184"/>
              <w:jc w:val="center"/>
              <w:rPr>
                <w:sz w:val="24"/>
                <w:szCs w:val="24"/>
              </w:rPr>
            </w:pPr>
          </w:p>
        </w:tc>
        <w:tc>
          <w:tcPr>
            <w:tcW w:w="1559" w:type="dxa"/>
            <w:shd w:val="clear" w:color="auto" w:fill="auto"/>
          </w:tcPr>
          <w:p w:rsidR="00E14AB7" w:rsidRPr="00654DA4" w:rsidRDefault="00E14AB7" w:rsidP="009F18D1">
            <w:pPr>
              <w:ind w:left="-176" w:right="-184"/>
              <w:jc w:val="center"/>
              <w:rPr>
                <w:sz w:val="24"/>
                <w:szCs w:val="24"/>
              </w:rPr>
            </w:pPr>
            <w:r w:rsidRPr="00654DA4">
              <w:rPr>
                <w:sz w:val="24"/>
                <w:szCs w:val="24"/>
              </w:rPr>
              <w:t>16238,7</w:t>
            </w:r>
          </w:p>
        </w:tc>
        <w:tc>
          <w:tcPr>
            <w:tcW w:w="2218" w:type="dxa"/>
            <w:shd w:val="clear" w:color="auto" w:fill="auto"/>
          </w:tcPr>
          <w:p w:rsidR="00E14AB7" w:rsidRPr="00654DA4" w:rsidRDefault="00E14AB7" w:rsidP="009F18D1">
            <w:pPr>
              <w:ind w:left="-176" w:right="-184"/>
              <w:jc w:val="center"/>
              <w:rPr>
                <w:b/>
                <w:sz w:val="24"/>
                <w:szCs w:val="24"/>
              </w:rPr>
            </w:pPr>
          </w:p>
        </w:tc>
      </w:tr>
      <w:tr w:rsidR="009F18D1" w:rsidRPr="00654DA4" w:rsidTr="009F18D1">
        <w:trPr>
          <w:trHeight w:val="345"/>
        </w:trPr>
        <w:tc>
          <w:tcPr>
            <w:tcW w:w="2170" w:type="dxa"/>
            <w:shd w:val="clear" w:color="auto" w:fill="auto"/>
          </w:tcPr>
          <w:p w:rsidR="00E14AB7" w:rsidRPr="00654DA4" w:rsidRDefault="00E14AB7" w:rsidP="009F18D1">
            <w:pPr>
              <w:jc w:val="right"/>
              <w:rPr>
                <w:b/>
                <w:i/>
                <w:sz w:val="24"/>
                <w:szCs w:val="24"/>
              </w:rPr>
            </w:pPr>
            <w:r w:rsidRPr="00654DA4">
              <w:rPr>
                <w:b/>
                <w:i/>
                <w:sz w:val="24"/>
                <w:szCs w:val="24"/>
              </w:rPr>
              <w:t>Итого</w:t>
            </w:r>
          </w:p>
        </w:tc>
        <w:tc>
          <w:tcPr>
            <w:tcW w:w="867" w:type="dxa"/>
            <w:shd w:val="clear" w:color="auto" w:fill="auto"/>
            <w:vAlign w:val="center"/>
          </w:tcPr>
          <w:p w:rsidR="00E14AB7" w:rsidRPr="00654DA4" w:rsidRDefault="00E14AB7" w:rsidP="009F18D1">
            <w:pPr>
              <w:ind w:left="-176" w:right="-184"/>
              <w:jc w:val="center"/>
              <w:rPr>
                <w:sz w:val="24"/>
                <w:szCs w:val="24"/>
              </w:rPr>
            </w:pPr>
            <w:r w:rsidRPr="00654DA4">
              <w:rPr>
                <w:sz w:val="24"/>
                <w:szCs w:val="24"/>
              </w:rPr>
              <w:t>8</w:t>
            </w:r>
          </w:p>
        </w:tc>
        <w:tc>
          <w:tcPr>
            <w:tcW w:w="651" w:type="dxa"/>
            <w:shd w:val="clear" w:color="auto" w:fill="auto"/>
            <w:vAlign w:val="center"/>
          </w:tcPr>
          <w:p w:rsidR="00E14AB7" w:rsidRPr="00654DA4" w:rsidRDefault="00E14AB7" w:rsidP="009F18D1">
            <w:pPr>
              <w:ind w:left="-176" w:right="-184"/>
              <w:jc w:val="center"/>
              <w:rPr>
                <w:b/>
                <w:sz w:val="24"/>
                <w:szCs w:val="24"/>
              </w:rPr>
            </w:pPr>
            <w:r w:rsidRPr="00654DA4">
              <w:rPr>
                <w:b/>
                <w:sz w:val="24"/>
                <w:szCs w:val="24"/>
              </w:rPr>
              <w:t>4</w:t>
            </w:r>
          </w:p>
        </w:tc>
        <w:tc>
          <w:tcPr>
            <w:tcW w:w="612" w:type="dxa"/>
            <w:shd w:val="clear" w:color="auto" w:fill="auto"/>
            <w:vAlign w:val="center"/>
          </w:tcPr>
          <w:p w:rsidR="00E14AB7" w:rsidRPr="00654DA4" w:rsidRDefault="00E14AB7" w:rsidP="009F18D1">
            <w:pPr>
              <w:ind w:left="-176" w:right="-184"/>
              <w:jc w:val="center"/>
              <w:rPr>
                <w:sz w:val="24"/>
                <w:szCs w:val="24"/>
              </w:rPr>
            </w:pPr>
            <w:r w:rsidRPr="00654DA4">
              <w:rPr>
                <w:sz w:val="24"/>
                <w:szCs w:val="24"/>
              </w:rPr>
              <w:t xml:space="preserve"> 12</w:t>
            </w:r>
          </w:p>
        </w:tc>
        <w:tc>
          <w:tcPr>
            <w:tcW w:w="604" w:type="dxa"/>
            <w:shd w:val="clear" w:color="auto" w:fill="auto"/>
            <w:vAlign w:val="center"/>
          </w:tcPr>
          <w:p w:rsidR="00E14AB7" w:rsidRPr="00654DA4" w:rsidRDefault="00E14AB7" w:rsidP="009F18D1">
            <w:pPr>
              <w:ind w:left="-176" w:right="-184"/>
              <w:jc w:val="center"/>
              <w:rPr>
                <w:b/>
                <w:sz w:val="24"/>
                <w:szCs w:val="24"/>
              </w:rPr>
            </w:pPr>
            <w:r w:rsidRPr="00654DA4">
              <w:rPr>
                <w:b/>
                <w:sz w:val="24"/>
                <w:szCs w:val="24"/>
              </w:rPr>
              <w:t>3</w:t>
            </w:r>
          </w:p>
        </w:tc>
        <w:tc>
          <w:tcPr>
            <w:tcW w:w="830" w:type="dxa"/>
            <w:shd w:val="clear" w:color="auto" w:fill="auto"/>
            <w:vAlign w:val="center"/>
          </w:tcPr>
          <w:p w:rsidR="00E14AB7" w:rsidRPr="00654DA4" w:rsidRDefault="00E14AB7" w:rsidP="009F18D1">
            <w:pPr>
              <w:ind w:left="-176" w:right="-184"/>
              <w:jc w:val="center"/>
              <w:rPr>
                <w:sz w:val="24"/>
                <w:szCs w:val="24"/>
              </w:rPr>
            </w:pPr>
            <w:r w:rsidRPr="00654DA4">
              <w:rPr>
                <w:sz w:val="24"/>
                <w:szCs w:val="24"/>
              </w:rPr>
              <w:t>5</w:t>
            </w:r>
          </w:p>
        </w:tc>
        <w:tc>
          <w:tcPr>
            <w:tcW w:w="898" w:type="dxa"/>
            <w:shd w:val="clear" w:color="auto" w:fill="auto"/>
            <w:vAlign w:val="center"/>
          </w:tcPr>
          <w:p w:rsidR="00E14AB7" w:rsidRPr="00654DA4" w:rsidRDefault="00E14AB7" w:rsidP="009F18D1">
            <w:pPr>
              <w:ind w:left="-176" w:right="-184"/>
              <w:jc w:val="center"/>
              <w:rPr>
                <w:b/>
                <w:sz w:val="24"/>
                <w:szCs w:val="24"/>
              </w:rPr>
            </w:pPr>
            <w:r w:rsidRPr="00654DA4">
              <w:rPr>
                <w:b/>
                <w:sz w:val="24"/>
                <w:szCs w:val="24"/>
              </w:rPr>
              <w:t>1</w:t>
            </w:r>
          </w:p>
        </w:tc>
        <w:tc>
          <w:tcPr>
            <w:tcW w:w="1559" w:type="dxa"/>
            <w:shd w:val="clear" w:color="auto" w:fill="auto"/>
            <w:vAlign w:val="center"/>
          </w:tcPr>
          <w:p w:rsidR="00E14AB7" w:rsidRPr="00654DA4" w:rsidRDefault="00E14AB7" w:rsidP="009F18D1">
            <w:pPr>
              <w:ind w:left="-176" w:right="-184"/>
              <w:jc w:val="center"/>
              <w:rPr>
                <w:sz w:val="24"/>
                <w:szCs w:val="24"/>
              </w:rPr>
            </w:pPr>
            <w:r w:rsidRPr="00654DA4">
              <w:rPr>
                <w:sz w:val="24"/>
                <w:szCs w:val="24"/>
              </w:rPr>
              <w:t>48863,6</w:t>
            </w:r>
          </w:p>
        </w:tc>
        <w:tc>
          <w:tcPr>
            <w:tcW w:w="2218" w:type="dxa"/>
            <w:shd w:val="clear" w:color="auto" w:fill="FFFFFF"/>
            <w:vAlign w:val="center"/>
          </w:tcPr>
          <w:p w:rsidR="00E14AB7" w:rsidRPr="00654DA4" w:rsidRDefault="00E14AB7" w:rsidP="009F18D1">
            <w:pPr>
              <w:ind w:left="-176" w:right="-184"/>
              <w:jc w:val="center"/>
              <w:rPr>
                <w:sz w:val="24"/>
                <w:szCs w:val="24"/>
              </w:rPr>
            </w:pPr>
            <w:r w:rsidRPr="00654DA4">
              <w:rPr>
                <w:sz w:val="24"/>
                <w:szCs w:val="24"/>
              </w:rPr>
              <w:t xml:space="preserve"> </w:t>
            </w:r>
            <w:r w:rsidRPr="00654DA4">
              <w:rPr>
                <w:b/>
                <w:sz w:val="24"/>
                <w:szCs w:val="24"/>
              </w:rPr>
              <w:t>429,3</w:t>
            </w:r>
            <w:r w:rsidRPr="00654DA4">
              <w:rPr>
                <w:sz w:val="24"/>
                <w:szCs w:val="24"/>
              </w:rPr>
              <w:t xml:space="preserve">            </w:t>
            </w:r>
          </w:p>
        </w:tc>
      </w:tr>
    </w:tbl>
    <w:p w:rsidR="00DA1364" w:rsidRPr="00654DA4" w:rsidRDefault="00DA1364" w:rsidP="00DA1364">
      <w:pPr>
        <w:jc w:val="center"/>
        <w:rPr>
          <w:b/>
          <w:i/>
          <w:sz w:val="24"/>
          <w:szCs w:val="24"/>
        </w:rPr>
      </w:pPr>
    </w:p>
    <w:p w:rsidR="00795A53" w:rsidRPr="00654DA4" w:rsidRDefault="00795A53" w:rsidP="00DA1364">
      <w:pPr>
        <w:jc w:val="center"/>
        <w:rPr>
          <w:b/>
          <w:i/>
          <w:sz w:val="24"/>
          <w:szCs w:val="24"/>
        </w:rPr>
      </w:pPr>
    </w:p>
    <w:p w:rsidR="00DA1364" w:rsidRPr="00654DA4" w:rsidRDefault="00DA1364" w:rsidP="00DA1364">
      <w:pPr>
        <w:jc w:val="center"/>
        <w:rPr>
          <w:b/>
          <w:i/>
          <w:sz w:val="24"/>
          <w:szCs w:val="24"/>
        </w:rPr>
      </w:pPr>
      <w:r w:rsidRPr="00654DA4">
        <w:rPr>
          <w:b/>
          <w:i/>
          <w:sz w:val="24"/>
          <w:szCs w:val="24"/>
        </w:rPr>
        <w:t>Динамика производственного травматизма на поднадзорных предприятиях</w:t>
      </w:r>
    </w:p>
    <w:p w:rsidR="00DA1364" w:rsidRPr="00654DA4" w:rsidRDefault="00DA1364" w:rsidP="004F5DA4">
      <w:pPr>
        <w:jc w:val="center"/>
        <w:rPr>
          <w:b/>
          <w:i/>
          <w:sz w:val="24"/>
          <w:szCs w:val="24"/>
        </w:rPr>
      </w:pPr>
      <w:r w:rsidRPr="00654DA4">
        <w:rPr>
          <w:b/>
          <w:i/>
          <w:sz w:val="24"/>
          <w:szCs w:val="24"/>
        </w:rPr>
        <w:t>Уральского управления Ростехнадзора</w:t>
      </w:r>
    </w:p>
    <w:p w:rsidR="004F5DA4" w:rsidRPr="00654DA4" w:rsidRDefault="004F5DA4" w:rsidP="004F5DA4">
      <w:pPr>
        <w:jc w:val="center"/>
        <w:rPr>
          <w:b/>
          <w:i/>
          <w:sz w:val="24"/>
          <w:szCs w:val="24"/>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566"/>
        <w:gridCol w:w="566"/>
        <w:gridCol w:w="707"/>
        <w:gridCol w:w="707"/>
        <w:gridCol w:w="851"/>
        <w:gridCol w:w="851"/>
        <w:gridCol w:w="923"/>
        <w:gridCol w:w="923"/>
        <w:gridCol w:w="893"/>
        <w:gridCol w:w="893"/>
      </w:tblGrid>
      <w:tr w:rsidR="000F6E59" w:rsidRPr="00654DA4" w:rsidTr="00E179E2">
        <w:tc>
          <w:tcPr>
            <w:tcW w:w="2375" w:type="dxa"/>
            <w:vMerge w:val="restart"/>
            <w:shd w:val="clear" w:color="auto" w:fill="auto"/>
          </w:tcPr>
          <w:p w:rsidR="00DA1364" w:rsidRPr="00654DA4" w:rsidRDefault="00DA1364" w:rsidP="00E179E2">
            <w:pPr>
              <w:jc w:val="center"/>
              <w:rPr>
                <w:b/>
                <w:sz w:val="24"/>
                <w:szCs w:val="24"/>
              </w:rPr>
            </w:pPr>
            <w:r w:rsidRPr="00654DA4">
              <w:rPr>
                <w:b/>
                <w:sz w:val="24"/>
                <w:szCs w:val="24"/>
              </w:rPr>
              <w:t>Виды</w:t>
            </w:r>
          </w:p>
          <w:p w:rsidR="00DA1364" w:rsidRPr="00654DA4" w:rsidRDefault="00DA1364" w:rsidP="00E179E2">
            <w:pPr>
              <w:jc w:val="center"/>
              <w:rPr>
                <w:sz w:val="24"/>
                <w:szCs w:val="24"/>
              </w:rPr>
            </w:pPr>
            <w:r w:rsidRPr="00654DA4">
              <w:rPr>
                <w:b/>
                <w:sz w:val="24"/>
                <w:szCs w:val="24"/>
              </w:rPr>
              <w:t xml:space="preserve"> надзора</w:t>
            </w:r>
          </w:p>
        </w:tc>
        <w:tc>
          <w:tcPr>
            <w:tcW w:w="4188" w:type="dxa"/>
            <w:gridSpan w:val="6"/>
            <w:shd w:val="clear" w:color="auto" w:fill="auto"/>
          </w:tcPr>
          <w:p w:rsidR="00DA1364" w:rsidRPr="00654DA4" w:rsidRDefault="00DA1364" w:rsidP="00E179E2">
            <w:pPr>
              <w:jc w:val="center"/>
              <w:rPr>
                <w:sz w:val="24"/>
                <w:szCs w:val="24"/>
              </w:rPr>
            </w:pPr>
            <w:r w:rsidRPr="00654DA4">
              <w:rPr>
                <w:b/>
                <w:sz w:val="24"/>
                <w:szCs w:val="24"/>
              </w:rPr>
              <w:t>Кол-во несчастных случаев</w:t>
            </w:r>
          </w:p>
        </w:tc>
        <w:tc>
          <w:tcPr>
            <w:tcW w:w="1816" w:type="dxa"/>
            <w:gridSpan w:val="2"/>
            <w:vMerge w:val="restart"/>
            <w:shd w:val="clear" w:color="auto" w:fill="auto"/>
          </w:tcPr>
          <w:p w:rsidR="00DA1364" w:rsidRPr="00654DA4" w:rsidRDefault="00DA1364" w:rsidP="00E179E2">
            <w:pPr>
              <w:jc w:val="center"/>
              <w:rPr>
                <w:b/>
                <w:sz w:val="24"/>
                <w:szCs w:val="24"/>
              </w:rPr>
            </w:pPr>
            <w:r w:rsidRPr="00654DA4">
              <w:rPr>
                <w:b/>
                <w:sz w:val="24"/>
                <w:szCs w:val="24"/>
              </w:rPr>
              <w:t>Кол-во сме</w:t>
            </w:r>
            <w:r w:rsidRPr="00654DA4">
              <w:rPr>
                <w:b/>
                <w:sz w:val="24"/>
                <w:szCs w:val="24"/>
              </w:rPr>
              <w:t>р</w:t>
            </w:r>
            <w:r w:rsidRPr="00654DA4">
              <w:rPr>
                <w:b/>
                <w:sz w:val="24"/>
                <w:szCs w:val="24"/>
              </w:rPr>
              <w:t>тельно п</w:t>
            </w:r>
            <w:r w:rsidRPr="00654DA4">
              <w:rPr>
                <w:b/>
                <w:sz w:val="24"/>
                <w:szCs w:val="24"/>
              </w:rPr>
              <w:t>о</w:t>
            </w:r>
            <w:r w:rsidRPr="00654DA4">
              <w:rPr>
                <w:b/>
                <w:sz w:val="24"/>
                <w:szCs w:val="24"/>
              </w:rPr>
              <w:t>страдавших, чел.</w:t>
            </w:r>
          </w:p>
        </w:tc>
        <w:tc>
          <w:tcPr>
            <w:tcW w:w="1758" w:type="dxa"/>
            <w:gridSpan w:val="2"/>
            <w:vMerge w:val="restart"/>
            <w:shd w:val="clear" w:color="auto" w:fill="auto"/>
          </w:tcPr>
          <w:p w:rsidR="00DA1364" w:rsidRPr="00654DA4" w:rsidRDefault="00DA1364" w:rsidP="00E179E2">
            <w:pPr>
              <w:jc w:val="center"/>
              <w:rPr>
                <w:b/>
                <w:sz w:val="24"/>
                <w:szCs w:val="24"/>
              </w:rPr>
            </w:pPr>
            <w:r w:rsidRPr="00654DA4">
              <w:rPr>
                <w:b/>
                <w:sz w:val="24"/>
                <w:szCs w:val="24"/>
              </w:rPr>
              <w:t>Кол-во сме</w:t>
            </w:r>
            <w:r w:rsidRPr="00654DA4">
              <w:rPr>
                <w:b/>
                <w:sz w:val="24"/>
                <w:szCs w:val="24"/>
              </w:rPr>
              <w:t>р</w:t>
            </w:r>
            <w:r w:rsidRPr="00654DA4">
              <w:rPr>
                <w:b/>
                <w:sz w:val="24"/>
                <w:szCs w:val="24"/>
              </w:rPr>
              <w:t>тельно п</w:t>
            </w:r>
            <w:r w:rsidRPr="00654DA4">
              <w:rPr>
                <w:b/>
                <w:sz w:val="24"/>
                <w:szCs w:val="24"/>
              </w:rPr>
              <w:t>о</w:t>
            </w:r>
            <w:r w:rsidRPr="00654DA4">
              <w:rPr>
                <w:b/>
                <w:sz w:val="24"/>
                <w:szCs w:val="24"/>
              </w:rPr>
              <w:t xml:space="preserve">страдавших </w:t>
            </w:r>
          </w:p>
          <w:p w:rsidR="00DA1364" w:rsidRPr="00654DA4" w:rsidRDefault="00DA1364" w:rsidP="00E179E2">
            <w:pPr>
              <w:jc w:val="center"/>
              <w:rPr>
                <w:b/>
                <w:sz w:val="24"/>
                <w:szCs w:val="24"/>
              </w:rPr>
            </w:pPr>
            <w:r w:rsidRPr="00654DA4">
              <w:rPr>
                <w:b/>
                <w:sz w:val="24"/>
                <w:szCs w:val="24"/>
              </w:rPr>
              <w:t>в групповых</w:t>
            </w:r>
          </w:p>
        </w:tc>
      </w:tr>
      <w:tr w:rsidR="000F6E59" w:rsidRPr="00654DA4" w:rsidTr="00E179E2">
        <w:trPr>
          <w:trHeight w:val="1210"/>
        </w:trPr>
        <w:tc>
          <w:tcPr>
            <w:tcW w:w="2375" w:type="dxa"/>
            <w:vMerge/>
            <w:shd w:val="clear" w:color="auto" w:fill="auto"/>
          </w:tcPr>
          <w:p w:rsidR="00DA1364" w:rsidRPr="00654DA4" w:rsidRDefault="00DA1364" w:rsidP="00E179E2">
            <w:pPr>
              <w:jc w:val="center"/>
              <w:rPr>
                <w:sz w:val="24"/>
                <w:szCs w:val="24"/>
              </w:rPr>
            </w:pPr>
          </w:p>
        </w:tc>
        <w:tc>
          <w:tcPr>
            <w:tcW w:w="1118" w:type="dxa"/>
            <w:gridSpan w:val="2"/>
            <w:shd w:val="clear" w:color="auto" w:fill="auto"/>
            <w:vAlign w:val="center"/>
          </w:tcPr>
          <w:p w:rsidR="00DA1364" w:rsidRPr="00654DA4" w:rsidRDefault="00DA1364" w:rsidP="00E179E2">
            <w:pPr>
              <w:jc w:val="center"/>
              <w:rPr>
                <w:b/>
                <w:sz w:val="24"/>
                <w:szCs w:val="24"/>
              </w:rPr>
            </w:pPr>
            <w:r w:rsidRPr="00654DA4">
              <w:rPr>
                <w:b/>
                <w:sz w:val="24"/>
                <w:szCs w:val="24"/>
              </w:rPr>
              <w:t>всего</w:t>
            </w:r>
          </w:p>
        </w:tc>
        <w:tc>
          <w:tcPr>
            <w:tcW w:w="1394" w:type="dxa"/>
            <w:gridSpan w:val="2"/>
            <w:shd w:val="clear" w:color="auto" w:fill="auto"/>
            <w:vAlign w:val="center"/>
          </w:tcPr>
          <w:p w:rsidR="00DA1364" w:rsidRPr="00654DA4" w:rsidRDefault="00DA1364" w:rsidP="00E179E2">
            <w:pPr>
              <w:jc w:val="center"/>
              <w:rPr>
                <w:b/>
                <w:sz w:val="24"/>
                <w:szCs w:val="24"/>
              </w:rPr>
            </w:pPr>
            <w:r w:rsidRPr="00654DA4">
              <w:rPr>
                <w:b/>
                <w:sz w:val="24"/>
                <w:szCs w:val="24"/>
              </w:rPr>
              <w:t>из них групповых</w:t>
            </w:r>
          </w:p>
        </w:tc>
        <w:tc>
          <w:tcPr>
            <w:tcW w:w="1676" w:type="dxa"/>
            <w:gridSpan w:val="2"/>
            <w:shd w:val="clear" w:color="auto" w:fill="auto"/>
            <w:vAlign w:val="center"/>
          </w:tcPr>
          <w:p w:rsidR="00DA1364" w:rsidRPr="00654DA4" w:rsidRDefault="00DA1364" w:rsidP="00E179E2">
            <w:pPr>
              <w:jc w:val="center"/>
              <w:rPr>
                <w:b/>
                <w:sz w:val="24"/>
                <w:szCs w:val="24"/>
              </w:rPr>
            </w:pPr>
            <w:r w:rsidRPr="00654DA4">
              <w:rPr>
                <w:b/>
                <w:sz w:val="24"/>
                <w:szCs w:val="24"/>
              </w:rPr>
              <w:t>из них со смертельным исходом</w:t>
            </w:r>
          </w:p>
        </w:tc>
        <w:tc>
          <w:tcPr>
            <w:tcW w:w="1816" w:type="dxa"/>
            <w:gridSpan w:val="2"/>
            <w:vMerge/>
            <w:shd w:val="clear" w:color="auto" w:fill="auto"/>
          </w:tcPr>
          <w:p w:rsidR="00DA1364" w:rsidRPr="00654DA4" w:rsidRDefault="00DA1364" w:rsidP="00E179E2">
            <w:pPr>
              <w:jc w:val="center"/>
              <w:rPr>
                <w:sz w:val="24"/>
                <w:szCs w:val="24"/>
              </w:rPr>
            </w:pPr>
          </w:p>
        </w:tc>
        <w:tc>
          <w:tcPr>
            <w:tcW w:w="1758" w:type="dxa"/>
            <w:gridSpan w:val="2"/>
            <w:vMerge/>
            <w:shd w:val="clear" w:color="auto" w:fill="auto"/>
          </w:tcPr>
          <w:p w:rsidR="00DA1364" w:rsidRPr="00654DA4" w:rsidRDefault="00DA1364" w:rsidP="00E179E2">
            <w:pPr>
              <w:jc w:val="center"/>
              <w:rPr>
                <w:sz w:val="24"/>
                <w:szCs w:val="24"/>
              </w:rPr>
            </w:pPr>
          </w:p>
        </w:tc>
      </w:tr>
      <w:tr w:rsidR="000F6E59" w:rsidRPr="00654DA4" w:rsidTr="00E179E2">
        <w:tc>
          <w:tcPr>
            <w:tcW w:w="2375" w:type="dxa"/>
            <w:vMerge/>
            <w:shd w:val="clear" w:color="auto" w:fill="auto"/>
          </w:tcPr>
          <w:p w:rsidR="00795A53" w:rsidRPr="00654DA4" w:rsidRDefault="00795A53" w:rsidP="00E179E2">
            <w:pPr>
              <w:jc w:val="center"/>
              <w:rPr>
                <w:sz w:val="24"/>
                <w:szCs w:val="24"/>
              </w:rPr>
            </w:pPr>
          </w:p>
        </w:tc>
        <w:tc>
          <w:tcPr>
            <w:tcW w:w="559" w:type="dxa"/>
            <w:shd w:val="clear" w:color="auto" w:fill="auto"/>
          </w:tcPr>
          <w:p w:rsidR="00795A53" w:rsidRPr="00654DA4" w:rsidRDefault="00795A53" w:rsidP="00E179E2">
            <w:pPr>
              <w:ind w:left="-94" w:right="-36"/>
              <w:jc w:val="center"/>
              <w:rPr>
                <w:b/>
                <w:sz w:val="24"/>
                <w:szCs w:val="24"/>
              </w:rPr>
            </w:pPr>
            <w:r w:rsidRPr="00654DA4">
              <w:rPr>
                <w:b/>
                <w:sz w:val="24"/>
                <w:szCs w:val="24"/>
              </w:rPr>
              <w:t>6 мес. 2022</w:t>
            </w:r>
          </w:p>
        </w:tc>
        <w:tc>
          <w:tcPr>
            <w:tcW w:w="559" w:type="dxa"/>
            <w:shd w:val="clear" w:color="auto" w:fill="auto"/>
          </w:tcPr>
          <w:p w:rsidR="00795A53" w:rsidRPr="00654DA4" w:rsidRDefault="00795A53" w:rsidP="00E179E2">
            <w:pPr>
              <w:ind w:left="-94" w:right="-36"/>
              <w:jc w:val="center"/>
              <w:rPr>
                <w:b/>
                <w:sz w:val="24"/>
                <w:szCs w:val="24"/>
              </w:rPr>
            </w:pPr>
            <w:r w:rsidRPr="00654DA4">
              <w:rPr>
                <w:b/>
                <w:sz w:val="24"/>
                <w:szCs w:val="24"/>
              </w:rPr>
              <w:t>6 мес. 2023</w:t>
            </w:r>
          </w:p>
        </w:tc>
        <w:tc>
          <w:tcPr>
            <w:tcW w:w="697" w:type="dxa"/>
            <w:shd w:val="clear" w:color="auto" w:fill="auto"/>
          </w:tcPr>
          <w:p w:rsidR="00795A53" w:rsidRPr="00654DA4" w:rsidRDefault="00795A53" w:rsidP="007E31A1">
            <w:pPr>
              <w:ind w:left="-94" w:right="-36"/>
              <w:jc w:val="center"/>
              <w:rPr>
                <w:b/>
                <w:sz w:val="24"/>
                <w:szCs w:val="24"/>
              </w:rPr>
            </w:pPr>
            <w:r w:rsidRPr="00654DA4">
              <w:rPr>
                <w:b/>
                <w:sz w:val="24"/>
                <w:szCs w:val="24"/>
              </w:rPr>
              <w:t>6 мес. 2022</w:t>
            </w:r>
          </w:p>
        </w:tc>
        <w:tc>
          <w:tcPr>
            <w:tcW w:w="697" w:type="dxa"/>
            <w:shd w:val="clear" w:color="auto" w:fill="auto"/>
          </w:tcPr>
          <w:p w:rsidR="00795A53" w:rsidRPr="00654DA4" w:rsidRDefault="00795A53" w:rsidP="007E31A1">
            <w:pPr>
              <w:ind w:left="-94" w:right="-36"/>
              <w:jc w:val="center"/>
              <w:rPr>
                <w:b/>
                <w:sz w:val="24"/>
                <w:szCs w:val="24"/>
              </w:rPr>
            </w:pPr>
            <w:r w:rsidRPr="00654DA4">
              <w:rPr>
                <w:b/>
                <w:sz w:val="24"/>
                <w:szCs w:val="24"/>
              </w:rPr>
              <w:t>6 мес. 2023</w:t>
            </w:r>
          </w:p>
        </w:tc>
        <w:tc>
          <w:tcPr>
            <w:tcW w:w="838" w:type="dxa"/>
            <w:shd w:val="clear" w:color="auto" w:fill="auto"/>
          </w:tcPr>
          <w:p w:rsidR="00795A53" w:rsidRPr="00654DA4" w:rsidRDefault="00795A53" w:rsidP="007E31A1">
            <w:pPr>
              <w:ind w:left="-94" w:right="-36"/>
              <w:jc w:val="center"/>
              <w:rPr>
                <w:b/>
                <w:sz w:val="24"/>
                <w:szCs w:val="24"/>
              </w:rPr>
            </w:pPr>
            <w:r w:rsidRPr="00654DA4">
              <w:rPr>
                <w:b/>
                <w:sz w:val="24"/>
                <w:szCs w:val="24"/>
              </w:rPr>
              <w:t>6 мес. 2022</w:t>
            </w:r>
          </w:p>
        </w:tc>
        <w:tc>
          <w:tcPr>
            <w:tcW w:w="838" w:type="dxa"/>
            <w:shd w:val="clear" w:color="auto" w:fill="auto"/>
          </w:tcPr>
          <w:p w:rsidR="00795A53" w:rsidRPr="00654DA4" w:rsidRDefault="00795A53" w:rsidP="007E31A1">
            <w:pPr>
              <w:ind w:left="-94" w:right="-36"/>
              <w:jc w:val="center"/>
              <w:rPr>
                <w:b/>
                <w:sz w:val="24"/>
                <w:szCs w:val="24"/>
              </w:rPr>
            </w:pPr>
            <w:r w:rsidRPr="00654DA4">
              <w:rPr>
                <w:b/>
                <w:sz w:val="24"/>
                <w:szCs w:val="24"/>
              </w:rPr>
              <w:t>6 мес. 2023</w:t>
            </w:r>
          </w:p>
        </w:tc>
        <w:tc>
          <w:tcPr>
            <w:tcW w:w="908" w:type="dxa"/>
            <w:shd w:val="clear" w:color="auto" w:fill="auto"/>
          </w:tcPr>
          <w:p w:rsidR="00795A53" w:rsidRPr="00654DA4" w:rsidRDefault="00795A53" w:rsidP="007E31A1">
            <w:pPr>
              <w:ind w:left="-94" w:right="-36"/>
              <w:jc w:val="center"/>
              <w:rPr>
                <w:b/>
                <w:sz w:val="24"/>
                <w:szCs w:val="24"/>
              </w:rPr>
            </w:pPr>
            <w:r w:rsidRPr="00654DA4">
              <w:rPr>
                <w:b/>
                <w:sz w:val="24"/>
                <w:szCs w:val="24"/>
              </w:rPr>
              <w:t>6 мес. 2022</w:t>
            </w:r>
          </w:p>
        </w:tc>
        <w:tc>
          <w:tcPr>
            <w:tcW w:w="908" w:type="dxa"/>
            <w:shd w:val="clear" w:color="auto" w:fill="auto"/>
          </w:tcPr>
          <w:p w:rsidR="00795A53" w:rsidRPr="00654DA4" w:rsidRDefault="00795A53" w:rsidP="007E31A1">
            <w:pPr>
              <w:ind w:left="-94" w:right="-36"/>
              <w:jc w:val="center"/>
              <w:rPr>
                <w:b/>
                <w:sz w:val="24"/>
                <w:szCs w:val="24"/>
              </w:rPr>
            </w:pPr>
            <w:r w:rsidRPr="00654DA4">
              <w:rPr>
                <w:b/>
                <w:sz w:val="24"/>
                <w:szCs w:val="24"/>
              </w:rPr>
              <w:t>6 мес. 2023</w:t>
            </w:r>
          </w:p>
        </w:tc>
        <w:tc>
          <w:tcPr>
            <w:tcW w:w="879" w:type="dxa"/>
            <w:shd w:val="clear" w:color="auto" w:fill="auto"/>
          </w:tcPr>
          <w:p w:rsidR="00795A53" w:rsidRPr="00654DA4" w:rsidRDefault="00795A53" w:rsidP="007E31A1">
            <w:pPr>
              <w:ind w:left="-94" w:right="-36"/>
              <w:jc w:val="center"/>
              <w:rPr>
                <w:b/>
                <w:sz w:val="24"/>
                <w:szCs w:val="24"/>
              </w:rPr>
            </w:pPr>
            <w:r w:rsidRPr="00654DA4">
              <w:rPr>
                <w:b/>
                <w:sz w:val="24"/>
                <w:szCs w:val="24"/>
              </w:rPr>
              <w:t>6 мес. 2022</w:t>
            </w:r>
          </w:p>
        </w:tc>
        <w:tc>
          <w:tcPr>
            <w:tcW w:w="879" w:type="dxa"/>
            <w:shd w:val="clear" w:color="auto" w:fill="auto"/>
          </w:tcPr>
          <w:p w:rsidR="00795A53" w:rsidRPr="00654DA4" w:rsidRDefault="00795A53" w:rsidP="007E31A1">
            <w:pPr>
              <w:ind w:left="-94" w:right="-36"/>
              <w:jc w:val="center"/>
              <w:rPr>
                <w:b/>
                <w:sz w:val="24"/>
                <w:szCs w:val="24"/>
              </w:rPr>
            </w:pPr>
            <w:r w:rsidRPr="00654DA4">
              <w:rPr>
                <w:b/>
                <w:sz w:val="24"/>
                <w:szCs w:val="24"/>
              </w:rPr>
              <w:t>6 мес. 2023</w:t>
            </w:r>
          </w:p>
        </w:tc>
      </w:tr>
      <w:tr w:rsidR="000F6E59" w:rsidRPr="00654DA4" w:rsidTr="00E179E2">
        <w:tc>
          <w:tcPr>
            <w:tcW w:w="2375" w:type="dxa"/>
            <w:shd w:val="clear" w:color="auto" w:fill="auto"/>
          </w:tcPr>
          <w:p w:rsidR="00DA1364" w:rsidRPr="00654DA4" w:rsidRDefault="00DA1364" w:rsidP="00E179E2">
            <w:pPr>
              <w:rPr>
                <w:sz w:val="24"/>
                <w:szCs w:val="24"/>
              </w:rPr>
            </w:pPr>
            <w:r w:rsidRPr="00654DA4">
              <w:rPr>
                <w:sz w:val="24"/>
                <w:szCs w:val="24"/>
              </w:rPr>
              <w:t>1</w:t>
            </w:r>
          </w:p>
        </w:tc>
        <w:tc>
          <w:tcPr>
            <w:tcW w:w="559" w:type="dxa"/>
            <w:shd w:val="clear" w:color="auto" w:fill="auto"/>
          </w:tcPr>
          <w:p w:rsidR="00DA1364" w:rsidRPr="00654DA4" w:rsidRDefault="00DA1364" w:rsidP="00E179E2">
            <w:pPr>
              <w:rPr>
                <w:sz w:val="24"/>
                <w:szCs w:val="24"/>
              </w:rPr>
            </w:pPr>
            <w:r w:rsidRPr="00654DA4">
              <w:rPr>
                <w:sz w:val="24"/>
                <w:szCs w:val="24"/>
              </w:rPr>
              <w:t>2</w:t>
            </w:r>
          </w:p>
        </w:tc>
        <w:tc>
          <w:tcPr>
            <w:tcW w:w="559" w:type="dxa"/>
            <w:shd w:val="clear" w:color="auto" w:fill="auto"/>
          </w:tcPr>
          <w:p w:rsidR="00DA1364" w:rsidRPr="00654DA4" w:rsidRDefault="00DA1364" w:rsidP="00E179E2">
            <w:pPr>
              <w:rPr>
                <w:sz w:val="24"/>
                <w:szCs w:val="24"/>
              </w:rPr>
            </w:pPr>
            <w:r w:rsidRPr="00654DA4">
              <w:rPr>
                <w:sz w:val="24"/>
                <w:szCs w:val="24"/>
              </w:rPr>
              <w:t>3</w:t>
            </w:r>
          </w:p>
        </w:tc>
        <w:tc>
          <w:tcPr>
            <w:tcW w:w="697" w:type="dxa"/>
            <w:shd w:val="clear" w:color="auto" w:fill="auto"/>
          </w:tcPr>
          <w:p w:rsidR="00DA1364" w:rsidRPr="00654DA4" w:rsidRDefault="00DA1364" w:rsidP="00E179E2">
            <w:pPr>
              <w:rPr>
                <w:sz w:val="24"/>
                <w:szCs w:val="24"/>
              </w:rPr>
            </w:pPr>
            <w:r w:rsidRPr="00654DA4">
              <w:rPr>
                <w:sz w:val="24"/>
                <w:szCs w:val="24"/>
              </w:rPr>
              <w:t>4</w:t>
            </w:r>
          </w:p>
        </w:tc>
        <w:tc>
          <w:tcPr>
            <w:tcW w:w="697" w:type="dxa"/>
            <w:shd w:val="clear" w:color="auto" w:fill="auto"/>
          </w:tcPr>
          <w:p w:rsidR="00DA1364" w:rsidRPr="00654DA4" w:rsidRDefault="00DA1364" w:rsidP="00E179E2">
            <w:pPr>
              <w:rPr>
                <w:sz w:val="24"/>
                <w:szCs w:val="24"/>
              </w:rPr>
            </w:pPr>
            <w:r w:rsidRPr="00654DA4">
              <w:rPr>
                <w:sz w:val="24"/>
                <w:szCs w:val="24"/>
              </w:rPr>
              <w:t>5</w:t>
            </w:r>
          </w:p>
        </w:tc>
        <w:tc>
          <w:tcPr>
            <w:tcW w:w="838" w:type="dxa"/>
            <w:shd w:val="clear" w:color="auto" w:fill="auto"/>
          </w:tcPr>
          <w:p w:rsidR="00DA1364" w:rsidRPr="00654DA4" w:rsidRDefault="00DA1364" w:rsidP="00E179E2">
            <w:pPr>
              <w:rPr>
                <w:sz w:val="24"/>
                <w:szCs w:val="24"/>
              </w:rPr>
            </w:pPr>
            <w:r w:rsidRPr="00654DA4">
              <w:rPr>
                <w:sz w:val="24"/>
                <w:szCs w:val="24"/>
              </w:rPr>
              <w:t>6</w:t>
            </w:r>
          </w:p>
        </w:tc>
        <w:tc>
          <w:tcPr>
            <w:tcW w:w="838" w:type="dxa"/>
            <w:shd w:val="clear" w:color="auto" w:fill="auto"/>
          </w:tcPr>
          <w:p w:rsidR="00DA1364" w:rsidRPr="00654DA4" w:rsidRDefault="00DA1364" w:rsidP="00E179E2">
            <w:pPr>
              <w:rPr>
                <w:sz w:val="24"/>
                <w:szCs w:val="24"/>
              </w:rPr>
            </w:pPr>
            <w:r w:rsidRPr="00654DA4">
              <w:rPr>
                <w:sz w:val="24"/>
                <w:szCs w:val="24"/>
              </w:rPr>
              <w:t>7</w:t>
            </w:r>
          </w:p>
        </w:tc>
        <w:tc>
          <w:tcPr>
            <w:tcW w:w="908" w:type="dxa"/>
            <w:shd w:val="clear" w:color="auto" w:fill="auto"/>
          </w:tcPr>
          <w:p w:rsidR="00DA1364" w:rsidRPr="00654DA4" w:rsidRDefault="00DA1364" w:rsidP="00E179E2">
            <w:pPr>
              <w:rPr>
                <w:sz w:val="24"/>
                <w:szCs w:val="24"/>
              </w:rPr>
            </w:pPr>
            <w:r w:rsidRPr="00654DA4">
              <w:rPr>
                <w:sz w:val="24"/>
                <w:szCs w:val="24"/>
              </w:rPr>
              <w:t>8</w:t>
            </w:r>
          </w:p>
        </w:tc>
        <w:tc>
          <w:tcPr>
            <w:tcW w:w="908" w:type="dxa"/>
            <w:shd w:val="clear" w:color="auto" w:fill="auto"/>
          </w:tcPr>
          <w:p w:rsidR="00DA1364" w:rsidRPr="00654DA4" w:rsidRDefault="00DA1364" w:rsidP="00E179E2">
            <w:pPr>
              <w:rPr>
                <w:sz w:val="24"/>
                <w:szCs w:val="24"/>
              </w:rPr>
            </w:pPr>
            <w:r w:rsidRPr="00654DA4">
              <w:rPr>
                <w:sz w:val="24"/>
                <w:szCs w:val="24"/>
              </w:rPr>
              <w:t>9</w:t>
            </w:r>
          </w:p>
        </w:tc>
        <w:tc>
          <w:tcPr>
            <w:tcW w:w="879" w:type="dxa"/>
            <w:shd w:val="clear" w:color="auto" w:fill="auto"/>
          </w:tcPr>
          <w:p w:rsidR="00DA1364" w:rsidRPr="00654DA4" w:rsidRDefault="00DA1364" w:rsidP="00E179E2">
            <w:pPr>
              <w:rPr>
                <w:sz w:val="24"/>
                <w:szCs w:val="24"/>
              </w:rPr>
            </w:pPr>
            <w:r w:rsidRPr="00654DA4">
              <w:rPr>
                <w:sz w:val="24"/>
                <w:szCs w:val="24"/>
              </w:rPr>
              <w:t>10</w:t>
            </w:r>
          </w:p>
        </w:tc>
        <w:tc>
          <w:tcPr>
            <w:tcW w:w="879" w:type="dxa"/>
            <w:shd w:val="clear" w:color="auto" w:fill="auto"/>
          </w:tcPr>
          <w:p w:rsidR="00DA1364" w:rsidRPr="00654DA4" w:rsidRDefault="00DA1364" w:rsidP="00E179E2">
            <w:pPr>
              <w:rPr>
                <w:sz w:val="24"/>
                <w:szCs w:val="24"/>
              </w:rPr>
            </w:pPr>
            <w:r w:rsidRPr="00654DA4">
              <w:rPr>
                <w:sz w:val="24"/>
                <w:szCs w:val="24"/>
              </w:rPr>
              <w:t>11</w:t>
            </w:r>
          </w:p>
        </w:tc>
      </w:tr>
      <w:tr w:rsidR="000F6E59" w:rsidRPr="00654DA4" w:rsidTr="00E179E2">
        <w:trPr>
          <w:trHeight w:val="387"/>
        </w:trPr>
        <w:tc>
          <w:tcPr>
            <w:tcW w:w="10137" w:type="dxa"/>
            <w:gridSpan w:val="11"/>
            <w:shd w:val="clear" w:color="auto" w:fill="auto"/>
          </w:tcPr>
          <w:p w:rsidR="00DA1364" w:rsidRPr="00654DA4" w:rsidRDefault="00DA1364" w:rsidP="00E179E2">
            <w:pPr>
              <w:jc w:val="center"/>
              <w:rPr>
                <w:b/>
                <w:sz w:val="24"/>
                <w:szCs w:val="24"/>
              </w:rPr>
            </w:pPr>
            <w:r w:rsidRPr="00654DA4">
              <w:rPr>
                <w:b/>
                <w:i/>
                <w:sz w:val="24"/>
                <w:szCs w:val="24"/>
                <w:u w:val="single"/>
              </w:rPr>
              <w:t>Свердловская область</w:t>
            </w:r>
          </w:p>
        </w:tc>
      </w:tr>
      <w:tr w:rsidR="000F6E59" w:rsidRPr="00654DA4" w:rsidTr="00E179E2">
        <w:tc>
          <w:tcPr>
            <w:tcW w:w="2375" w:type="dxa"/>
            <w:shd w:val="clear" w:color="auto" w:fill="auto"/>
          </w:tcPr>
          <w:p w:rsidR="00DA1364" w:rsidRPr="00654DA4" w:rsidRDefault="00DA1364" w:rsidP="00E179E2">
            <w:pPr>
              <w:rPr>
                <w:sz w:val="24"/>
                <w:szCs w:val="24"/>
              </w:rPr>
            </w:pPr>
            <w:r w:rsidRPr="00654DA4">
              <w:rPr>
                <w:sz w:val="24"/>
                <w:szCs w:val="24"/>
              </w:rPr>
              <w:t>Надзор в горн</w:t>
            </w:r>
            <w:r w:rsidRPr="00654DA4">
              <w:rPr>
                <w:sz w:val="24"/>
                <w:szCs w:val="24"/>
              </w:rPr>
              <w:t>о</w:t>
            </w:r>
            <w:r w:rsidRPr="00654DA4">
              <w:rPr>
                <w:sz w:val="24"/>
                <w:szCs w:val="24"/>
              </w:rPr>
              <w:t>рудной и нерудной промышленности, на объектах по</w:t>
            </w:r>
            <w:r w:rsidRPr="00654DA4">
              <w:rPr>
                <w:sz w:val="24"/>
                <w:szCs w:val="24"/>
              </w:rPr>
              <w:t>д</w:t>
            </w:r>
            <w:r w:rsidRPr="00654DA4">
              <w:rPr>
                <w:sz w:val="24"/>
                <w:szCs w:val="24"/>
              </w:rPr>
              <w:t>земного строител</w:t>
            </w:r>
            <w:r w:rsidRPr="00654DA4">
              <w:rPr>
                <w:sz w:val="24"/>
                <w:szCs w:val="24"/>
              </w:rPr>
              <w:t>ь</w:t>
            </w:r>
            <w:r w:rsidRPr="00654DA4">
              <w:rPr>
                <w:sz w:val="24"/>
                <w:szCs w:val="24"/>
              </w:rPr>
              <w:t>ства</w:t>
            </w:r>
          </w:p>
        </w:tc>
        <w:tc>
          <w:tcPr>
            <w:tcW w:w="559" w:type="dxa"/>
            <w:shd w:val="clear" w:color="auto" w:fill="auto"/>
            <w:vAlign w:val="center"/>
          </w:tcPr>
          <w:p w:rsidR="00DA1364" w:rsidRPr="00654DA4" w:rsidRDefault="00DA1364" w:rsidP="00E179E2">
            <w:pPr>
              <w:jc w:val="center"/>
              <w:rPr>
                <w:sz w:val="24"/>
                <w:szCs w:val="24"/>
              </w:rPr>
            </w:pPr>
            <w:r w:rsidRPr="00654DA4">
              <w:rPr>
                <w:sz w:val="24"/>
                <w:szCs w:val="24"/>
              </w:rPr>
              <w:t>2</w:t>
            </w:r>
          </w:p>
        </w:tc>
        <w:tc>
          <w:tcPr>
            <w:tcW w:w="559" w:type="dxa"/>
            <w:shd w:val="clear" w:color="auto" w:fill="auto"/>
            <w:vAlign w:val="center"/>
          </w:tcPr>
          <w:p w:rsidR="00DA1364" w:rsidRPr="00654DA4" w:rsidRDefault="00DA1364" w:rsidP="00E179E2">
            <w:pPr>
              <w:jc w:val="center"/>
              <w:rPr>
                <w:sz w:val="24"/>
                <w:szCs w:val="24"/>
              </w:rPr>
            </w:pPr>
          </w:p>
        </w:tc>
        <w:tc>
          <w:tcPr>
            <w:tcW w:w="697" w:type="dxa"/>
            <w:shd w:val="clear" w:color="auto" w:fill="auto"/>
            <w:vAlign w:val="center"/>
          </w:tcPr>
          <w:p w:rsidR="00DA1364" w:rsidRPr="00654DA4" w:rsidRDefault="00DA1364" w:rsidP="00E179E2">
            <w:pPr>
              <w:jc w:val="center"/>
              <w:rPr>
                <w:sz w:val="24"/>
                <w:szCs w:val="24"/>
              </w:rPr>
            </w:pPr>
            <w:r w:rsidRPr="00654DA4">
              <w:rPr>
                <w:sz w:val="24"/>
                <w:szCs w:val="24"/>
              </w:rPr>
              <w:t>0</w:t>
            </w:r>
          </w:p>
        </w:tc>
        <w:tc>
          <w:tcPr>
            <w:tcW w:w="697" w:type="dxa"/>
            <w:shd w:val="clear" w:color="auto" w:fill="auto"/>
            <w:vAlign w:val="center"/>
          </w:tcPr>
          <w:p w:rsidR="00DA1364" w:rsidRPr="00654DA4" w:rsidRDefault="00DA1364" w:rsidP="00E179E2">
            <w:pPr>
              <w:jc w:val="center"/>
              <w:rPr>
                <w:sz w:val="24"/>
                <w:szCs w:val="24"/>
              </w:rPr>
            </w:pPr>
          </w:p>
        </w:tc>
        <w:tc>
          <w:tcPr>
            <w:tcW w:w="838" w:type="dxa"/>
            <w:shd w:val="clear" w:color="auto" w:fill="auto"/>
            <w:vAlign w:val="center"/>
          </w:tcPr>
          <w:p w:rsidR="00DA1364" w:rsidRPr="00654DA4" w:rsidRDefault="00DA1364" w:rsidP="00E179E2">
            <w:pPr>
              <w:jc w:val="center"/>
              <w:rPr>
                <w:sz w:val="24"/>
                <w:szCs w:val="24"/>
              </w:rPr>
            </w:pPr>
            <w:r w:rsidRPr="00654DA4">
              <w:rPr>
                <w:sz w:val="24"/>
                <w:szCs w:val="24"/>
              </w:rPr>
              <w:t>2</w:t>
            </w:r>
          </w:p>
        </w:tc>
        <w:tc>
          <w:tcPr>
            <w:tcW w:w="838" w:type="dxa"/>
            <w:shd w:val="clear" w:color="auto" w:fill="auto"/>
            <w:vAlign w:val="center"/>
          </w:tcPr>
          <w:p w:rsidR="00DA1364" w:rsidRPr="00654DA4" w:rsidRDefault="00DA1364" w:rsidP="00E179E2">
            <w:pPr>
              <w:jc w:val="center"/>
              <w:rPr>
                <w:sz w:val="24"/>
                <w:szCs w:val="24"/>
              </w:rPr>
            </w:pPr>
          </w:p>
        </w:tc>
        <w:tc>
          <w:tcPr>
            <w:tcW w:w="908" w:type="dxa"/>
            <w:shd w:val="clear" w:color="auto" w:fill="auto"/>
            <w:vAlign w:val="center"/>
          </w:tcPr>
          <w:p w:rsidR="00DA1364" w:rsidRPr="00654DA4" w:rsidRDefault="00DA1364" w:rsidP="00E179E2">
            <w:pPr>
              <w:jc w:val="center"/>
              <w:rPr>
                <w:sz w:val="24"/>
                <w:szCs w:val="24"/>
              </w:rPr>
            </w:pPr>
            <w:r w:rsidRPr="00654DA4">
              <w:rPr>
                <w:sz w:val="24"/>
                <w:szCs w:val="24"/>
              </w:rPr>
              <w:t>2</w:t>
            </w:r>
          </w:p>
        </w:tc>
        <w:tc>
          <w:tcPr>
            <w:tcW w:w="908" w:type="dxa"/>
            <w:shd w:val="clear" w:color="auto" w:fill="auto"/>
            <w:vAlign w:val="center"/>
          </w:tcPr>
          <w:p w:rsidR="00DA1364" w:rsidRPr="00654DA4" w:rsidRDefault="00DA1364" w:rsidP="00E179E2">
            <w:pPr>
              <w:jc w:val="center"/>
              <w:rPr>
                <w:sz w:val="24"/>
                <w:szCs w:val="24"/>
              </w:rPr>
            </w:pPr>
          </w:p>
        </w:tc>
        <w:tc>
          <w:tcPr>
            <w:tcW w:w="879" w:type="dxa"/>
            <w:shd w:val="clear" w:color="auto" w:fill="auto"/>
            <w:vAlign w:val="center"/>
          </w:tcPr>
          <w:p w:rsidR="00DA1364" w:rsidRPr="00654DA4" w:rsidRDefault="00DA1364" w:rsidP="00E179E2">
            <w:pPr>
              <w:jc w:val="center"/>
              <w:rPr>
                <w:sz w:val="24"/>
                <w:szCs w:val="24"/>
              </w:rPr>
            </w:pPr>
            <w:r w:rsidRPr="00654DA4">
              <w:rPr>
                <w:sz w:val="24"/>
                <w:szCs w:val="24"/>
              </w:rPr>
              <w:t>0</w:t>
            </w:r>
          </w:p>
        </w:tc>
        <w:tc>
          <w:tcPr>
            <w:tcW w:w="879" w:type="dxa"/>
            <w:shd w:val="clear" w:color="auto" w:fill="auto"/>
            <w:vAlign w:val="center"/>
          </w:tcPr>
          <w:p w:rsidR="00DA1364" w:rsidRPr="00654DA4" w:rsidRDefault="00DA1364" w:rsidP="00E179E2">
            <w:pPr>
              <w:jc w:val="center"/>
              <w:rPr>
                <w:sz w:val="24"/>
                <w:szCs w:val="24"/>
              </w:rPr>
            </w:pPr>
          </w:p>
        </w:tc>
      </w:tr>
      <w:tr w:rsidR="000F6E59" w:rsidRPr="00654DA4" w:rsidTr="00E179E2">
        <w:tc>
          <w:tcPr>
            <w:tcW w:w="2375" w:type="dxa"/>
            <w:shd w:val="clear" w:color="auto" w:fill="auto"/>
          </w:tcPr>
          <w:p w:rsidR="00DA1364" w:rsidRPr="00654DA4" w:rsidRDefault="00DA1364" w:rsidP="00E179E2">
            <w:pPr>
              <w:rPr>
                <w:sz w:val="24"/>
                <w:szCs w:val="24"/>
              </w:rPr>
            </w:pPr>
            <w:r w:rsidRPr="00654DA4">
              <w:rPr>
                <w:sz w:val="24"/>
                <w:szCs w:val="24"/>
              </w:rPr>
              <w:t>Надзор за прои</w:t>
            </w:r>
            <w:r w:rsidRPr="00654DA4">
              <w:rPr>
                <w:sz w:val="24"/>
                <w:szCs w:val="24"/>
              </w:rPr>
              <w:t>з</w:t>
            </w:r>
            <w:r w:rsidRPr="00654DA4">
              <w:rPr>
                <w:sz w:val="24"/>
                <w:szCs w:val="24"/>
              </w:rPr>
              <w:t>водством, хранен</w:t>
            </w:r>
            <w:r w:rsidRPr="00654DA4">
              <w:rPr>
                <w:sz w:val="24"/>
                <w:szCs w:val="24"/>
              </w:rPr>
              <w:t>и</w:t>
            </w:r>
            <w:r w:rsidRPr="00654DA4">
              <w:rPr>
                <w:sz w:val="24"/>
                <w:szCs w:val="24"/>
              </w:rPr>
              <w:t>ем, применением взрывчатых мат</w:t>
            </w:r>
            <w:r w:rsidRPr="00654DA4">
              <w:rPr>
                <w:sz w:val="24"/>
                <w:szCs w:val="24"/>
              </w:rPr>
              <w:t>е</w:t>
            </w:r>
            <w:r w:rsidRPr="00654DA4">
              <w:rPr>
                <w:sz w:val="24"/>
                <w:szCs w:val="24"/>
              </w:rPr>
              <w:t>риалов промы</w:t>
            </w:r>
            <w:r w:rsidRPr="00654DA4">
              <w:rPr>
                <w:sz w:val="24"/>
                <w:szCs w:val="24"/>
              </w:rPr>
              <w:t>ш</w:t>
            </w:r>
            <w:r w:rsidRPr="00654DA4">
              <w:rPr>
                <w:sz w:val="24"/>
                <w:szCs w:val="24"/>
              </w:rPr>
              <w:t>ленного назнач</w:t>
            </w:r>
            <w:r w:rsidRPr="00654DA4">
              <w:rPr>
                <w:sz w:val="24"/>
                <w:szCs w:val="24"/>
              </w:rPr>
              <w:t>е</w:t>
            </w:r>
            <w:r w:rsidRPr="00654DA4">
              <w:rPr>
                <w:sz w:val="24"/>
                <w:szCs w:val="24"/>
              </w:rPr>
              <w:t>ния, за исключен</w:t>
            </w:r>
            <w:r w:rsidRPr="00654DA4">
              <w:rPr>
                <w:sz w:val="24"/>
                <w:szCs w:val="24"/>
              </w:rPr>
              <w:t>и</w:t>
            </w:r>
            <w:r w:rsidRPr="00654DA4">
              <w:rPr>
                <w:sz w:val="24"/>
                <w:szCs w:val="24"/>
              </w:rPr>
              <w:t>ем организаций оборонно-промышленного комплекса</w:t>
            </w:r>
          </w:p>
        </w:tc>
        <w:tc>
          <w:tcPr>
            <w:tcW w:w="559" w:type="dxa"/>
            <w:shd w:val="clear" w:color="auto" w:fill="auto"/>
            <w:vAlign w:val="center"/>
          </w:tcPr>
          <w:p w:rsidR="00DA1364" w:rsidRPr="00654DA4" w:rsidRDefault="00DA1364" w:rsidP="00E179E2">
            <w:pPr>
              <w:jc w:val="center"/>
              <w:rPr>
                <w:sz w:val="24"/>
                <w:szCs w:val="24"/>
              </w:rPr>
            </w:pPr>
            <w:r w:rsidRPr="00654DA4">
              <w:rPr>
                <w:sz w:val="24"/>
                <w:szCs w:val="24"/>
              </w:rPr>
              <w:t>1</w:t>
            </w:r>
          </w:p>
        </w:tc>
        <w:tc>
          <w:tcPr>
            <w:tcW w:w="559" w:type="dxa"/>
            <w:shd w:val="clear" w:color="auto" w:fill="auto"/>
            <w:vAlign w:val="center"/>
          </w:tcPr>
          <w:p w:rsidR="00DA1364" w:rsidRPr="00654DA4" w:rsidRDefault="00DA1364" w:rsidP="00E179E2">
            <w:pPr>
              <w:jc w:val="center"/>
              <w:rPr>
                <w:sz w:val="24"/>
                <w:szCs w:val="24"/>
              </w:rPr>
            </w:pPr>
          </w:p>
        </w:tc>
        <w:tc>
          <w:tcPr>
            <w:tcW w:w="697" w:type="dxa"/>
            <w:shd w:val="clear" w:color="auto" w:fill="auto"/>
            <w:vAlign w:val="center"/>
          </w:tcPr>
          <w:p w:rsidR="00DA1364" w:rsidRPr="00654DA4" w:rsidRDefault="00DA1364" w:rsidP="00E179E2">
            <w:pPr>
              <w:jc w:val="center"/>
              <w:rPr>
                <w:sz w:val="24"/>
                <w:szCs w:val="24"/>
              </w:rPr>
            </w:pPr>
            <w:r w:rsidRPr="00654DA4">
              <w:rPr>
                <w:sz w:val="24"/>
                <w:szCs w:val="24"/>
              </w:rPr>
              <w:t>1</w:t>
            </w:r>
          </w:p>
        </w:tc>
        <w:tc>
          <w:tcPr>
            <w:tcW w:w="697" w:type="dxa"/>
            <w:shd w:val="clear" w:color="auto" w:fill="auto"/>
            <w:vAlign w:val="center"/>
          </w:tcPr>
          <w:p w:rsidR="00DA1364" w:rsidRPr="00654DA4" w:rsidRDefault="00DA1364" w:rsidP="00E179E2">
            <w:pPr>
              <w:jc w:val="center"/>
              <w:rPr>
                <w:sz w:val="24"/>
                <w:szCs w:val="24"/>
              </w:rPr>
            </w:pPr>
          </w:p>
        </w:tc>
        <w:tc>
          <w:tcPr>
            <w:tcW w:w="838" w:type="dxa"/>
            <w:shd w:val="clear" w:color="auto" w:fill="auto"/>
            <w:vAlign w:val="center"/>
          </w:tcPr>
          <w:p w:rsidR="00DA1364" w:rsidRPr="00654DA4" w:rsidRDefault="00DA1364" w:rsidP="00E179E2">
            <w:pPr>
              <w:jc w:val="center"/>
              <w:rPr>
                <w:sz w:val="24"/>
                <w:szCs w:val="24"/>
              </w:rPr>
            </w:pPr>
            <w:r w:rsidRPr="00654DA4">
              <w:rPr>
                <w:sz w:val="24"/>
                <w:szCs w:val="24"/>
              </w:rPr>
              <w:t>1</w:t>
            </w:r>
          </w:p>
        </w:tc>
        <w:tc>
          <w:tcPr>
            <w:tcW w:w="838" w:type="dxa"/>
            <w:shd w:val="clear" w:color="auto" w:fill="auto"/>
            <w:vAlign w:val="center"/>
          </w:tcPr>
          <w:p w:rsidR="00DA1364" w:rsidRPr="00654DA4" w:rsidRDefault="00DA1364" w:rsidP="00E179E2">
            <w:pPr>
              <w:jc w:val="center"/>
              <w:rPr>
                <w:sz w:val="24"/>
                <w:szCs w:val="24"/>
              </w:rPr>
            </w:pPr>
          </w:p>
        </w:tc>
        <w:tc>
          <w:tcPr>
            <w:tcW w:w="908" w:type="dxa"/>
            <w:shd w:val="clear" w:color="auto" w:fill="auto"/>
            <w:vAlign w:val="center"/>
          </w:tcPr>
          <w:p w:rsidR="00DA1364" w:rsidRPr="00654DA4" w:rsidRDefault="00DA1364" w:rsidP="00E179E2">
            <w:pPr>
              <w:jc w:val="center"/>
              <w:rPr>
                <w:sz w:val="24"/>
                <w:szCs w:val="24"/>
              </w:rPr>
            </w:pPr>
            <w:r w:rsidRPr="00654DA4">
              <w:rPr>
                <w:sz w:val="24"/>
                <w:szCs w:val="24"/>
              </w:rPr>
              <w:t>1</w:t>
            </w:r>
          </w:p>
        </w:tc>
        <w:tc>
          <w:tcPr>
            <w:tcW w:w="908" w:type="dxa"/>
            <w:shd w:val="clear" w:color="auto" w:fill="auto"/>
            <w:vAlign w:val="center"/>
          </w:tcPr>
          <w:p w:rsidR="00DA1364" w:rsidRPr="00654DA4" w:rsidRDefault="00DA1364" w:rsidP="00E179E2">
            <w:pPr>
              <w:jc w:val="center"/>
              <w:rPr>
                <w:sz w:val="24"/>
                <w:szCs w:val="24"/>
              </w:rPr>
            </w:pPr>
          </w:p>
        </w:tc>
        <w:tc>
          <w:tcPr>
            <w:tcW w:w="879" w:type="dxa"/>
            <w:shd w:val="clear" w:color="auto" w:fill="auto"/>
            <w:vAlign w:val="center"/>
          </w:tcPr>
          <w:p w:rsidR="00DA1364" w:rsidRPr="00654DA4" w:rsidRDefault="00DA1364" w:rsidP="00E179E2">
            <w:pPr>
              <w:jc w:val="center"/>
              <w:rPr>
                <w:sz w:val="24"/>
                <w:szCs w:val="24"/>
              </w:rPr>
            </w:pPr>
            <w:r w:rsidRPr="00654DA4">
              <w:rPr>
                <w:sz w:val="24"/>
                <w:szCs w:val="24"/>
              </w:rPr>
              <w:t>1</w:t>
            </w:r>
          </w:p>
        </w:tc>
        <w:tc>
          <w:tcPr>
            <w:tcW w:w="879" w:type="dxa"/>
            <w:shd w:val="clear" w:color="auto" w:fill="auto"/>
            <w:vAlign w:val="center"/>
          </w:tcPr>
          <w:p w:rsidR="00DA1364" w:rsidRPr="00654DA4" w:rsidRDefault="00DA1364" w:rsidP="00E179E2">
            <w:pPr>
              <w:jc w:val="center"/>
              <w:rPr>
                <w:sz w:val="24"/>
                <w:szCs w:val="24"/>
              </w:rPr>
            </w:pPr>
          </w:p>
        </w:tc>
      </w:tr>
      <w:tr w:rsidR="000F6E59" w:rsidRPr="00654DA4" w:rsidTr="00E179E2">
        <w:tc>
          <w:tcPr>
            <w:tcW w:w="2375" w:type="dxa"/>
            <w:shd w:val="clear" w:color="auto" w:fill="auto"/>
          </w:tcPr>
          <w:p w:rsidR="00DA1364" w:rsidRPr="00654DA4" w:rsidRDefault="002F20C3" w:rsidP="00E179E2">
            <w:pPr>
              <w:rPr>
                <w:sz w:val="24"/>
                <w:szCs w:val="24"/>
              </w:rPr>
            </w:pPr>
            <w:r w:rsidRPr="00654DA4">
              <w:rPr>
                <w:sz w:val="24"/>
                <w:szCs w:val="24"/>
              </w:rPr>
              <w:t>Надзор за мета</w:t>
            </w:r>
            <w:r w:rsidRPr="00654DA4">
              <w:rPr>
                <w:sz w:val="24"/>
                <w:szCs w:val="24"/>
              </w:rPr>
              <w:t>л</w:t>
            </w:r>
            <w:r w:rsidRPr="00654DA4">
              <w:rPr>
                <w:sz w:val="24"/>
                <w:szCs w:val="24"/>
              </w:rPr>
              <w:lastRenderedPageBreak/>
              <w:t>лургическими и коксохимическими производствами и объектами</w:t>
            </w:r>
          </w:p>
        </w:tc>
        <w:tc>
          <w:tcPr>
            <w:tcW w:w="559" w:type="dxa"/>
            <w:shd w:val="clear" w:color="auto" w:fill="auto"/>
            <w:vAlign w:val="center"/>
          </w:tcPr>
          <w:p w:rsidR="00DA1364" w:rsidRPr="00654DA4" w:rsidRDefault="002F20C3" w:rsidP="00E179E2">
            <w:pPr>
              <w:jc w:val="center"/>
              <w:rPr>
                <w:sz w:val="24"/>
                <w:szCs w:val="24"/>
              </w:rPr>
            </w:pPr>
            <w:r w:rsidRPr="00654DA4">
              <w:rPr>
                <w:sz w:val="24"/>
                <w:szCs w:val="24"/>
              </w:rPr>
              <w:lastRenderedPageBreak/>
              <w:t>1</w:t>
            </w:r>
          </w:p>
        </w:tc>
        <w:tc>
          <w:tcPr>
            <w:tcW w:w="559" w:type="dxa"/>
            <w:shd w:val="clear" w:color="auto" w:fill="auto"/>
            <w:vAlign w:val="center"/>
          </w:tcPr>
          <w:p w:rsidR="00DA1364" w:rsidRPr="00654DA4" w:rsidRDefault="002F20C3" w:rsidP="00E179E2">
            <w:pPr>
              <w:jc w:val="center"/>
              <w:rPr>
                <w:b/>
                <w:sz w:val="24"/>
                <w:szCs w:val="24"/>
              </w:rPr>
            </w:pPr>
            <w:r w:rsidRPr="00654DA4">
              <w:rPr>
                <w:b/>
                <w:sz w:val="24"/>
                <w:szCs w:val="24"/>
              </w:rPr>
              <w:t>1</w:t>
            </w:r>
          </w:p>
        </w:tc>
        <w:tc>
          <w:tcPr>
            <w:tcW w:w="697" w:type="dxa"/>
            <w:shd w:val="clear" w:color="auto" w:fill="auto"/>
            <w:vAlign w:val="center"/>
          </w:tcPr>
          <w:p w:rsidR="00DA1364" w:rsidRPr="00654DA4" w:rsidRDefault="002F20C3" w:rsidP="00E179E2">
            <w:pPr>
              <w:jc w:val="center"/>
              <w:rPr>
                <w:sz w:val="24"/>
                <w:szCs w:val="24"/>
              </w:rPr>
            </w:pPr>
            <w:r w:rsidRPr="00654DA4">
              <w:rPr>
                <w:sz w:val="24"/>
                <w:szCs w:val="24"/>
              </w:rPr>
              <w:t>0</w:t>
            </w:r>
          </w:p>
        </w:tc>
        <w:tc>
          <w:tcPr>
            <w:tcW w:w="697" w:type="dxa"/>
            <w:shd w:val="clear" w:color="auto" w:fill="auto"/>
            <w:vAlign w:val="center"/>
          </w:tcPr>
          <w:p w:rsidR="00DA1364" w:rsidRPr="00654DA4" w:rsidRDefault="002F20C3" w:rsidP="00E179E2">
            <w:pPr>
              <w:jc w:val="center"/>
              <w:rPr>
                <w:b/>
                <w:sz w:val="24"/>
                <w:szCs w:val="24"/>
              </w:rPr>
            </w:pPr>
            <w:r w:rsidRPr="00654DA4">
              <w:rPr>
                <w:b/>
                <w:sz w:val="24"/>
                <w:szCs w:val="24"/>
              </w:rPr>
              <w:t>1</w:t>
            </w:r>
          </w:p>
        </w:tc>
        <w:tc>
          <w:tcPr>
            <w:tcW w:w="838" w:type="dxa"/>
            <w:shd w:val="clear" w:color="auto" w:fill="auto"/>
            <w:vAlign w:val="center"/>
          </w:tcPr>
          <w:p w:rsidR="00DA1364" w:rsidRPr="00654DA4" w:rsidRDefault="002F20C3" w:rsidP="00E179E2">
            <w:pPr>
              <w:jc w:val="center"/>
              <w:rPr>
                <w:sz w:val="24"/>
                <w:szCs w:val="24"/>
              </w:rPr>
            </w:pPr>
            <w:r w:rsidRPr="00654DA4">
              <w:rPr>
                <w:sz w:val="24"/>
                <w:szCs w:val="24"/>
              </w:rPr>
              <w:t>1</w:t>
            </w:r>
          </w:p>
        </w:tc>
        <w:tc>
          <w:tcPr>
            <w:tcW w:w="838" w:type="dxa"/>
            <w:shd w:val="clear" w:color="auto" w:fill="auto"/>
            <w:vAlign w:val="center"/>
          </w:tcPr>
          <w:p w:rsidR="00DA1364" w:rsidRPr="00654DA4" w:rsidRDefault="002F20C3" w:rsidP="00E179E2">
            <w:pPr>
              <w:jc w:val="center"/>
              <w:rPr>
                <w:b/>
                <w:sz w:val="24"/>
                <w:szCs w:val="24"/>
              </w:rPr>
            </w:pPr>
            <w:r w:rsidRPr="00654DA4">
              <w:rPr>
                <w:b/>
                <w:sz w:val="24"/>
                <w:szCs w:val="24"/>
              </w:rPr>
              <w:t>0</w:t>
            </w:r>
          </w:p>
        </w:tc>
        <w:tc>
          <w:tcPr>
            <w:tcW w:w="908" w:type="dxa"/>
            <w:shd w:val="clear" w:color="auto" w:fill="auto"/>
            <w:vAlign w:val="center"/>
          </w:tcPr>
          <w:p w:rsidR="00DA1364" w:rsidRPr="00654DA4" w:rsidRDefault="002F20C3" w:rsidP="00E179E2">
            <w:pPr>
              <w:jc w:val="center"/>
              <w:rPr>
                <w:sz w:val="24"/>
                <w:szCs w:val="24"/>
              </w:rPr>
            </w:pPr>
            <w:r w:rsidRPr="00654DA4">
              <w:rPr>
                <w:sz w:val="24"/>
                <w:szCs w:val="24"/>
              </w:rPr>
              <w:t>1</w:t>
            </w:r>
          </w:p>
        </w:tc>
        <w:tc>
          <w:tcPr>
            <w:tcW w:w="908" w:type="dxa"/>
            <w:shd w:val="clear" w:color="auto" w:fill="auto"/>
            <w:vAlign w:val="center"/>
          </w:tcPr>
          <w:p w:rsidR="00DA1364" w:rsidRPr="00654DA4" w:rsidRDefault="002F20C3" w:rsidP="00E179E2">
            <w:pPr>
              <w:jc w:val="center"/>
              <w:rPr>
                <w:b/>
                <w:sz w:val="24"/>
                <w:szCs w:val="24"/>
              </w:rPr>
            </w:pPr>
            <w:r w:rsidRPr="00654DA4">
              <w:rPr>
                <w:b/>
                <w:sz w:val="24"/>
                <w:szCs w:val="24"/>
              </w:rPr>
              <w:t>0</w:t>
            </w:r>
          </w:p>
        </w:tc>
        <w:tc>
          <w:tcPr>
            <w:tcW w:w="879" w:type="dxa"/>
            <w:shd w:val="clear" w:color="auto" w:fill="auto"/>
            <w:vAlign w:val="center"/>
          </w:tcPr>
          <w:p w:rsidR="00DA1364" w:rsidRPr="00654DA4" w:rsidRDefault="002F20C3" w:rsidP="00E179E2">
            <w:pPr>
              <w:jc w:val="center"/>
              <w:rPr>
                <w:sz w:val="24"/>
                <w:szCs w:val="24"/>
              </w:rPr>
            </w:pPr>
            <w:r w:rsidRPr="00654DA4">
              <w:rPr>
                <w:sz w:val="24"/>
                <w:szCs w:val="24"/>
              </w:rPr>
              <w:t>0</w:t>
            </w:r>
          </w:p>
        </w:tc>
        <w:tc>
          <w:tcPr>
            <w:tcW w:w="879" w:type="dxa"/>
            <w:shd w:val="clear" w:color="auto" w:fill="auto"/>
            <w:vAlign w:val="center"/>
          </w:tcPr>
          <w:p w:rsidR="00DA1364" w:rsidRPr="00654DA4" w:rsidRDefault="002F20C3" w:rsidP="00E179E2">
            <w:pPr>
              <w:jc w:val="center"/>
              <w:rPr>
                <w:b/>
                <w:sz w:val="24"/>
                <w:szCs w:val="24"/>
              </w:rPr>
            </w:pPr>
            <w:r w:rsidRPr="00654DA4">
              <w:rPr>
                <w:b/>
                <w:sz w:val="24"/>
                <w:szCs w:val="24"/>
              </w:rPr>
              <w:t>0</w:t>
            </w:r>
          </w:p>
        </w:tc>
      </w:tr>
      <w:tr w:rsidR="000F6E59" w:rsidRPr="00654DA4" w:rsidTr="00E179E2">
        <w:tc>
          <w:tcPr>
            <w:tcW w:w="2375" w:type="dxa"/>
            <w:shd w:val="clear" w:color="auto" w:fill="auto"/>
          </w:tcPr>
          <w:p w:rsidR="00DA1364" w:rsidRPr="00654DA4" w:rsidRDefault="00DA1364" w:rsidP="00E179E2">
            <w:pPr>
              <w:rPr>
                <w:sz w:val="24"/>
                <w:szCs w:val="24"/>
              </w:rPr>
            </w:pPr>
            <w:r w:rsidRPr="00654DA4">
              <w:rPr>
                <w:sz w:val="24"/>
                <w:szCs w:val="24"/>
              </w:rPr>
              <w:lastRenderedPageBreak/>
              <w:t>Надзор за подъе</w:t>
            </w:r>
            <w:r w:rsidRPr="00654DA4">
              <w:rPr>
                <w:sz w:val="24"/>
                <w:szCs w:val="24"/>
              </w:rPr>
              <w:t>м</w:t>
            </w:r>
            <w:r w:rsidRPr="00654DA4">
              <w:rPr>
                <w:sz w:val="24"/>
                <w:szCs w:val="24"/>
              </w:rPr>
              <w:t>ными сооружени</w:t>
            </w:r>
            <w:r w:rsidRPr="00654DA4">
              <w:rPr>
                <w:sz w:val="24"/>
                <w:szCs w:val="24"/>
              </w:rPr>
              <w:t>я</w:t>
            </w:r>
            <w:r w:rsidRPr="00654DA4">
              <w:rPr>
                <w:sz w:val="24"/>
                <w:szCs w:val="24"/>
              </w:rPr>
              <w:t>ми</w:t>
            </w:r>
          </w:p>
        </w:tc>
        <w:tc>
          <w:tcPr>
            <w:tcW w:w="559" w:type="dxa"/>
            <w:shd w:val="clear" w:color="auto" w:fill="auto"/>
            <w:vAlign w:val="center"/>
          </w:tcPr>
          <w:p w:rsidR="00DA1364" w:rsidRPr="00654DA4" w:rsidRDefault="002F20C3" w:rsidP="00E179E2">
            <w:pPr>
              <w:jc w:val="center"/>
              <w:rPr>
                <w:sz w:val="24"/>
                <w:szCs w:val="24"/>
              </w:rPr>
            </w:pPr>
            <w:r w:rsidRPr="00654DA4">
              <w:rPr>
                <w:sz w:val="24"/>
                <w:szCs w:val="24"/>
              </w:rPr>
              <w:t>1</w:t>
            </w:r>
          </w:p>
        </w:tc>
        <w:tc>
          <w:tcPr>
            <w:tcW w:w="559" w:type="dxa"/>
            <w:shd w:val="clear" w:color="auto" w:fill="auto"/>
            <w:vAlign w:val="center"/>
          </w:tcPr>
          <w:p w:rsidR="00DA1364" w:rsidRPr="00654DA4" w:rsidRDefault="00DA1364" w:rsidP="00E179E2">
            <w:pPr>
              <w:jc w:val="center"/>
              <w:rPr>
                <w:b/>
                <w:sz w:val="24"/>
                <w:szCs w:val="24"/>
              </w:rPr>
            </w:pPr>
            <w:r w:rsidRPr="00654DA4">
              <w:rPr>
                <w:b/>
                <w:sz w:val="24"/>
                <w:szCs w:val="24"/>
              </w:rPr>
              <w:t>1</w:t>
            </w:r>
          </w:p>
        </w:tc>
        <w:tc>
          <w:tcPr>
            <w:tcW w:w="697" w:type="dxa"/>
            <w:shd w:val="clear" w:color="auto" w:fill="auto"/>
            <w:vAlign w:val="center"/>
          </w:tcPr>
          <w:p w:rsidR="00DA1364" w:rsidRPr="00654DA4" w:rsidRDefault="002F20C3" w:rsidP="00E179E2">
            <w:pPr>
              <w:jc w:val="center"/>
              <w:rPr>
                <w:sz w:val="24"/>
                <w:szCs w:val="24"/>
              </w:rPr>
            </w:pPr>
            <w:r w:rsidRPr="00654DA4">
              <w:rPr>
                <w:sz w:val="24"/>
                <w:szCs w:val="24"/>
              </w:rPr>
              <w:t>0</w:t>
            </w:r>
          </w:p>
        </w:tc>
        <w:tc>
          <w:tcPr>
            <w:tcW w:w="697" w:type="dxa"/>
            <w:shd w:val="clear" w:color="auto" w:fill="auto"/>
            <w:vAlign w:val="center"/>
          </w:tcPr>
          <w:p w:rsidR="00DA1364" w:rsidRPr="00654DA4" w:rsidRDefault="00DA1364" w:rsidP="00E179E2">
            <w:pPr>
              <w:jc w:val="center"/>
              <w:rPr>
                <w:b/>
                <w:sz w:val="24"/>
                <w:szCs w:val="24"/>
              </w:rPr>
            </w:pPr>
            <w:r w:rsidRPr="00654DA4">
              <w:rPr>
                <w:b/>
                <w:sz w:val="24"/>
                <w:szCs w:val="24"/>
              </w:rPr>
              <w:t>0</w:t>
            </w:r>
          </w:p>
        </w:tc>
        <w:tc>
          <w:tcPr>
            <w:tcW w:w="838" w:type="dxa"/>
            <w:shd w:val="clear" w:color="auto" w:fill="auto"/>
            <w:vAlign w:val="center"/>
          </w:tcPr>
          <w:p w:rsidR="00DA1364" w:rsidRPr="00654DA4" w:rsidRDefault="002F20C3" w:rsidP="00E179E2">
            <w:pPr>
              <w:jc w:val="center"/>
              <w:rPr>
                <w:sz w:val="24"/>
                <w:szCs w:val="24"/>
              </w:rPr>
            </w:pPr>
            <w:r w:rsidRPr="00654DA4">
              <w:rPr>
                <w:sz w:val="24"/>
                <w:szCs w:val="24"/>
              </w:rPr>
              <w:t>1</w:t>
            </w:r>
          </w:p>
        </w:tc>
        <w:tc>
          <w:tcPr>
            <w:tcW w:w="838" w:type="dxa"/>
            <w:shd w:val="clear" w:color="auto" w:fill="auto"/>
            <w:vAlign w:val="center"/>
          </w:tcPr>
          <w:p w:rsidR="00DA1364" w:rsidRPr="00654DA4" w:rsidRDefault="00DA1364" w:rsidP="00E179E2">
            <w:pPr>
              <w:jc w:val="center"/>
              <w:rPr>
                <w:b/>
                <w:sz w:val="24"/>
                <w:szCs w:val="24"/>
              </w:rPr>
            </w:pPr>
            <w:r w:rsidRPr="00654DA4">
              <w:rPr>
                <w:b/>
                <w:sz w:val="24"/>
                <w:szCs w:val="24"/>
              </w:rPr>
              <w:t>1</w:t>
            </w:r>
          </w:p>
        </w:tc>
        <w:tc>
          <w:tcPr>
            <w:tcW w:w="908" w:type="dxa"/>
            <w:shd w:val="clear" w:color="auto" w:fill="auto"/>
            <w:vAlign w:val="center"/>
          </w:tcPr>
          <w:p w:rsidR="00DA1364" w:rsidRPr="00654DA4" w:rsidRDefault="002F20C3" w:rsidP="00E179E2">
            <w:pPr>
              <w:jc w:val="center"/>
              <w:rPr>
                <w:sz w:val="24"/>
                <w:szCs w:val="24"/>
              </w:rPr>
            </w:pPr>
            <w:r w:rsidRPr="00654DA4">
              <w:rPr>
                <w:sz w:val="24"/>
                <w:szCs w:val="24"/>
              </w:rPr>
              <w:t>1</w:t>
            </w:r>
          </w:p>
        </w:tc>
        <w:tc>
          <w:tcPr>
            <w:tcW w:w="908" w:type="dxa"/>
            <w:shd w:val="clear" w:color="auto" w:fill="auto"/>
            <w:vAlign w:val="center"/>
          </w:tcPr>
          <w:p w:rsidR="00DA1364" w:rsidRPr="00654DA4" w:rsidRDefault="00DA1364" w:rsidP="00E179E2">
            <w:pPr>
              <w:jc w:val="center"/>
              <w:rPr>
                <w:b/>
                <w:sz w:val="24"/>
                <w:szCs w:val="24"/>
              </w:rPr>
            </w:pPr>
            <w:r w:rsidRPr="00654DA4">
              <w:rPr>
                <w:b/>
                <w:sz w:val="24"/>
                <w:szCs w:val="24"/>
              </w:rPr>
              <w:t>1</w:t>
            </w:r>
          </w:p>
        </w:tc>
        <w:tc>
          <w:tcPr>
            <w:tcW w:w="879" w:type="dxa"/>
            <w:shd w:val="clear" w:color="auto" w:fill="auto"/>
            <w:vAlign w:val="center"/>
          </w:tcPr>
          <w:p w:rsidR="00DA1364" w:rsidRPr="00654DA4" w:rsidRDefault="002F20C3" w:rsidP="00E179E2">
            <w:pPr>
              <w:jc w:val="center"/>
              <w:rPr>
                <w:sz w:val="24"/>
                <w:szCs w:val="24"/>
              </w:rPr>
            </w:pPr>
            <w:r w:rsidRPr="00654DA4">
              <w:rPr>
                <w:sz w:val="24"/>
                <w:szCs w:val="24"/>
              </w:rPr>
              <w:t>0</w:t>
            </w:r>
          </w:p>
        </w:tc>
        <w:tc>
          <w:tcPr>
            <w:tcW w:w="879" w:type="dxa"/>
            <w:shd w:val="clear" w:color="auto" w:fill="auto"/>
            <w:vAlign w:val="center"/>
          </w:tcPr>
          <w:p w:rsidR="00DA1364" w:rsidRPr="00654DA4" w:rsidRDefault="00DA1364" w:rsidP="00E179E2">
            <w:pPr>
              <w:jc w:val="center"/>
              <w:rPr>
                <w:b/>
                <w:sz w:val="24"/>
                <w:szCs w:val="24"/>
              </w:rPr>
            </w:pPr>
            <w:r w:rsidRPr="00654DA4">
              <w:rPr>
                <w:b/>
                <w:sz w:val="24"/>
                <w:szCs w:val="24"/>
              </w:rPr>
              <w:t>0</w:t>
            </w:r>
          </w:p>
        </w:tc>
      </w:tr>
      <w:tr w:rsidR="000F6E59" w:rsidRPr="00654DA4" w:rsidTr="00E179E2">
        <w:trPr>
          <w:trHeight w:val="398"/>
        </w:trPr>
        <w:tc>
          <w:tcPr>
            <w:tcW w:w="10137" w:type="dxa"/>
            <w:gridSpan w:val="11"/>
            <w:shd w:val="clear" w:color="auto" w:fill="auto"/>
          </w:tcPr>
          <w:p w:rsidR="00DA1364" w:rsidRPr="00654DA4" w:rsidRDefault="00DA1364" w:rsidP="00E179E2">
            <w:pPr>
              <w:jc w:val="center"/>
              <w:rPr>
                <w:b/>
                <w:sz w:val="24"/>
                <w:szCs w:val="24"/>
              </w:rPr>
            </w:pPr>
            <w:r w:rsidRPr="00654DA4">
              <w:rPr>
                <w:b/>
                <w:i/>
                <w:sz w:val="24"/>
                <w:szCs w:val="24"/>
                <w:u w:val="single"/>
              </w:rPr>
              <w:t>Челябинская область</w:t>
            </w:r>
          </w:p>
        </w:tc>
      </w:tr>
      <w:tr w:rsidR="000F6E59" w:rsidRPr="00654DA4" w:rsidTr="00E179E2">
        <w:tc>
          <w:tcPr>
            <w:tcW w:w="2375" w:type="dxa"/>
            <w:shd w:val="clear" w:color="auto" w:fill="auto"/>
          </w:tcPr>
          <w:p w:rsidR="00DA1364" w:rsidRPr="00654DA4" w:rsidRDefault="00DA1364" w:rsidP="00E179E2">
            <w:pPr>
              <w:rPr>
                <w:sz w:val="24"/>
                <w:szCs w:val="24"/>
              </w:rPr>
            </w:pPr>
            <w:r w:rsidRPr="00654DA4">
              <w:rPr>
                <w:sz w:val="24"/>
                <w:szCs w:val="24"/>
              </w:rPr>
              <w:t>Надзор в горн</w:t>
            </w:r>
            <w:r w:rsidRPr="00654DA4">
              <w:rPr>
                <w:sz w:val="24"/>
                <w:szCs w:val="24"/>
              </w:rPr>
              <w:t>о</w:t>
            </w:r>
            <w:r w:rsidRPr="00654DA4">
              <w:rPr>
                <w:sz w:val="24"/>
                <w:szCs w:val="24"/>
              </w:rPr>
              <w:t>рудной и нерудной промышленности, на объектах по</w:t>
            </w:r>
            <w:r w:rsidRPr="00654DA4">
              <w:rPr>
                <w:sz w:val="24"/>
                <w:szCs w:val="24"/>
              </w:rPr>
              <w:t>д</w:t>
            </w:r>
            <w:r w:rsidRPr="00654DA4">
              <w:rPr>
                <w:sz w:val="24"/>
                <w:szCs w:val="24"/>
              </w:rPr>
              <w:t>земного строител</w:t>
            </w:r>
            <w:r w:rsidRPr="00654DA4">
              <w:rPr>
                <w:sz w:val="24"/>
                <w:szCs w:val="24"/>
              </w:rPr>
              <w:t>ь</w:t>
            </w:r>
            <w:r w:rsidRPr="00654DA4">
              <w:rPr>
                <w:sz w:val="24"/>
                <w:szCs w:val="24"/>
              </w:rPr>
              <w:t>ства</w:t>
            </w:r>
          </w:p>
        </w:tc>
        <w:tc>
          <w:tcPr>
            <w:tcW w:w="559" w:type="dxa"/>
            <w:shd w:val="clear" w:color="auto" w:fill="auto"/>
            <w:vAlign w:val="center"/>
          </w:tcPr>
          <w:p w:rsidR="00DA1364" w:rsidRPr="00654DA4" w:rsidRDefault="00DA1364" w:rsidP="002D0F13">
            <w:pPr>
              <w:jc w:val="center"/>
              <w:rPr>
                <w:sz w:val="24"/>
                <w:szCs w:val="24"/>
              </w:rPr>
            </w:pPr>
            <w:r w:rsidRPr="00654DA4">
              <w:rPr>
                <w:sz w:val="24"/>
                <w:szCs w:val="24"/>
              </w:rPr>
              <w:t xml:space="preserve"> </w:t>
            </w:r>
            <w:r w:rsidR="002D0F13" w:rsidRPr="00654DA4">
              <w:rPr>
                <w:sz w:val="24"/>
                <w:szCs w:val="24"/>
              </w:rPr>
              <w:t>4</w:t>
            </w:r>
          </w:p>
        </w:tc>
        <w:tc>
          <w:tcPr>
            <w:tcW w:w="559" w:type="dxa"/>
            <w:shd w:val="clear" w:color="auto" w:fill="auto"/>
            <w:vAlign w:val="center"/>
          </w:tcPr>
          <w:p w:rsidR="00DA1364" w:rsidRPr="00654DA4" w:rsidRDefault="000F6E59" w:rsidP="00E179E2">
            <w:pPr>
              <w:jc w:val="center"/>
              <w:rPr>
                <w:b/>
                <w:sz w:val="24"/>
                <w:szCs w:val="24"/>
              </w:rPr>
            </w:pPr>
            <w:r w:rsidRPr="00654DA4">
              <w:rPr>
                <w:b/>
                <w:sz w:val="24"/>
                <w:szCs w:val="24"/>
              </w:rPr>
              <w:t>4</w:t>
            </w:r>
          </w:p>
        </w:tc>
        <w:tc>
          <w:tcPr>
            <w:tcW w:w="697" w:type="dxa"/>
            <w:shd w:val="clear" w:color="auto" w:fill="auto"/>
            <w:vAlign w:val="center"/>
          </w:tcPr>
          <w:p w:rsidR="00DA1364" w:rsidRPr="00654DA4" w:rsidRDefault="00DA1364" w:rsidP="00E179E2">
            <w:pPr>
              <w:jc w:val="center"/>
              <w:rPr>
                <w:sz w:val="24"/>
                <w:szCs w:val="24"/>
              </w:rPr>
            </w:pPr>
            <w:r w:rsidRPr="00654DA4">
              <w:rPr>
                <w:sz w:val="24"/>
                <w:szCs w:val="24"/>
              </w:rPr>
              <w:t xml:space="preserve">1 </w:t>
            </w:r>
          </w:p>
        </w:tc>
        <w:tc>
          <w:tcPr>
            <w:tcW w:w="697" w:type="dxa"/>
            <w:shd w:val="clear" w:color="auto" w:fill="auto"/>
            <w:vAlign w:val="center"/>
          </w:tcPr>
          <w:p w:rsidR="00DA1364" w:rsidRPr="00654DA4" w:rsidRDefault="000F6E59" w:rsidP="00E179E2">
            <w:pPr>
              <w:jc w:val="center"/>
              <w:rPr>
                <w:b/>
                <w:sz w:val="24"/>
                <w:szCs w:val="24"/>
              </w:rPr>
            </w:pPr>
            <w:r w:rsidRPr="00654DA4">
              <w:rPr>
                <w:b/>
                <w:sz w:val="24"/>
                <w:szCs w:val="24"/>
              </w:rPr>
              <w:t>1</w:t>
            </w:r>
          </w:p>
        </w:tc>
        <w:tc>
          <w:tcPr>
            <w:tcW w:w="838" w:type="dxa"/>
            <w:shd w:val="clear" w:color="auto" w:fill="auto"/>
            <w:vAlign w:val="center"/>
          </w:tcPr>
          <w:p w:rsidR="00DA1364" w:rsidRPr="00654DA4" w:rsidRDefault="002D0F13" w:rsidP="00E179E2">
            <w:pPr>
              <w:jc w:val="center"/>
              <w:rPr>
                <w:sz w:val="24"/>
                <w:szCs w:val="24"/>
              </w:rPr>
            </w:pPr>
            <w:r w:rsidRPr="00654DA4">
              <w:rPr>
                <w:sz w:val="24"/>
                <w:szCs w:val="24"/>
              </w:rPr>
              <w:t>4</w:t>
            </w:r>
          </w:p>
        </w:tc>
        <w:tc>
          <w:tcPr>
            <w:tcW w:w="838" w:type="dxa"/>
            <w:shd w:val="clear" w:color="auto" w:fill="auto"/>
            <w:vAlign w:val="center"/>
          </w:tcPr>
          <w:p w:rsidR="00DA1364" w:rsidRPr="00654DA4" w:rsidRDefault="000F6E59" w:rsidP="00E179E2">
            <w:pPr>
              <w:jc w:val="center"/>
              <w:rPr>
                <w:b/>
                <w:sz w:val="24"/>
                <w:szCs w:val="24"/>
              </w:rPr>
            </w:pPr>
            <w:r w:rsidRPr="00654DA4">
              <w:rPr>
                <w:b/>
                <w:sz w:val="24"/>
                <w:szCs w:val="24"/>
              </w:rPr>
              <w:t>3</w:t>
            </w:r>
          </w:p>
        </w:tc>
        <w:tc>
          <w:tcPr>
            <w:tcW w:w="908" w:type="dxa"/>
            <w:shd w:val="clear" w:color="auto" w:fill="auto"/>
            <w:vAlign w:val="center"/>
          </w:tcPr>
          <w:p w:rsidR="00DA1364" w:rsidRPr="00654DA4" w:rsidRDefault="002D0F13" w:rsidP="00E179E2">
            <w:pPr>
              <w:jc w:val="center"/>
              <w:rPr>
                <w:sz w:val="24"/>
                <w:szCs w:val="24"/>
              </w:rPr>
            </w:pPr>
            <w:r w:rsidRPr="00654DA4">
              <w:rPr>
                <w:sz w:val="24"/>
                <w:szCs w:val="24"/>
              </w:rPr>
              <w:t>4</w:t>
            </w:r>
          </w:p>
        </w:tc>
        <w:tc>
          <w:tcPr>
            <w:tcW w:w="908" w:type="dxa"/>
            <w:shd w:val="clear" w:color="auto" w:fill="auto"/>
            <w:vAlign w:val="center"/>
          </w:tcPr>
          <w:p w:rsidR="00DA1364" w:rsidRPr="00654DA4" w:rsidRDefault="000F6E59" w:rsidP="00E179E2">
            <w:pPr>
              <w:jc w:val="center"/>
              <w:rPr>
                <w:b/>
                <w:sz w:val="24"/>
                <w:szCs w:val="24"/>
              </w:rPr>
            </w:pPr>
            <w:r w:rsidRPr="00654DA4">
              <w:rPr>
                <w:b/>
                <w:sz w:val="24"/>
                <w:szCs w:val="24"/>
              </w:rPr>
              <w:t>3</w:t>
            </w:r>
          </w:p>
        </w:tc>
        <w:tc>
          <w:tcPr>
            <w:tcW w:w="879" w:type="dxa"/>
            <w:shd w:val="clear" w:color="auto" w:fill="auto"/>
            <w:vAlign w:val="center"/>
          </w:tcPr>
          <w:p w:rsidR="00DA1364" w:rsidRPr="00654DA4" w:rsidRDefault="00DA1364" w:rsidP="00E179E2">
            <w:pPr>
              <w:jc w:val="center"/>
              <w:rPr>
                <w:sz w:val="24"/>
                <w:szCs w:val="24"/>
              </w:rPr>
            </w:pPr>
            <w:r w:rsidRPr="00654DA4">
              <w:rPr>
                <w:sz w:val="24"/>
                <w:szCs w:val="24"/>
              </w:rPr>
              <w:t>1</w:t>
            </w:r>
          </w:p>
        </w:tc>
        <w:tc>
          <w:tcPr>
            <w:tcW w:w="879" w:type="dxa"/>
            <w:shd w:val="clear" w:color="auto" w:fill="auto"/>
            <w:vAlign w:val="center"/>
          </w:tcPr>
          <w:p w:rsidR="00DA1364" w:rsidRPr="00654DA4" w:rsidRDefault="00DA1364" w:rsidP="00E179E2">
            <w:pPr>
              <w:jc w:val="center"/>
              <w:rPr>
                <w:b/>
                <w:sz w:val="24"/>
                <w:szCs w:val="24"/>
              </w:rPr>
            </w:pPr>
            <w:r w:rsidRPr="00654DA4">
              <w:rPr>
                <w:b/>
                <w:sz w:val="24"/>
                <w:szCs w:val="24"/>
              </w:rPr>
              <w:t>0</w:t>
            </w:r>
          </w:p>
        </w:tc>
      </w:tr>
      <w:tr w:rsidR="000F6E59" w:rsidRPr="00654DA4" w:rsidTr="00E179E2">
        <w:tc>
          <w:tcPr>
            <w:tcW w:w="2375" w:type="dxa"/>
            <w:shd w:val="clear" w:color="auto" w:fill="auto"/>
          </w:tcPr>
          <w:p w:rsidR="00DA1364" w:rsidRPr="00654DA4" w:rsidRDefault="00DA1364" w:rsidP="00E179E2">
            <w:pPr>
              <w:rPr>
                <w:sz w:val="24"/>
                <w:szCs w:val="24"/>
              </w:rPr>
            </w:pPr>
            <w:r w:rsidRPr="00654DA4">
              <w:rPr>
                <w:sz w:val="24"/>
                <w:szCs w:val="24"/>
              </w:rPr>
              <w:t>Надзор за прои</w:t>
            </w:r>
            <w:r w:rsidRPr="00654DA4">
              <w:rPr>
                <w:sz w:val="24"/>
                <w:szCs w:val="24"/>
              </w:rPr>
              <w:t>з</w:t>
            </w:r>
            <w:r w:rsidRPr="00654DA4">
              <w:rPr>
                <w:sz w:val="24"/>
                <w:szCs w:val="24"/>
              </w:rPr>
              <w:t>водством, хранен</w:t>
            </w:r>
            <w:r w:rsidRPr="00654DA4">
              <w:rPr>
                <w:sz w:val="24"/>
                <w:szCs w:val="24"/>
              </w:rPr>
              <w:t>и</w:t>
            </w:r>
            <w:r w:rsidRPr="00654DA4">
              <w:rPr>
                <w:sz w:val="24"/>
                <w:szCs w:val="24"/>
              </w:rPr>
              <w:t>ем, применением взрывчатых мат</w:t>
            </w:r>
            <w:r w:rsidRPr="00654DA4">
              <w:rPr>
                <w:sz w:val="24"/>
                <w:szCs w:val="24"/>
              </w:rPr>
              <w:t>е</w:t>
            </w:r>
            <w:r w:rsidRPr="00654DA4">
              <w:rPr>
                <w:sz w:val="24"/>
                <w:szCs w:val="24"/>
              </w:rPr>
              <w:t>риалов промы</w:t>
            </w:r>
            <w:r w:rsidRPr="00654DA4">
              <w:rPr>
                <w:sz w:val="24"/>
                <w:szCs w:val="24"/>
              </w:rPr>
              <w:t>ш</w:t>
            </w:r>
            <w:r w:rsidRPr="00654DA4">
              <w:rPr>
                <w:sz w:val="24"/>
                <w:szCs w:val="24"/>
              </w:rPr>
              <w:t>ленного назнач</w:t>
            </w:r>
            <w:r w:rsidRPr="00654DA4">
              <w:rPr>
                <w:sz w:val="24"/>
                <w:szCs w:val="24"/>
              </w:rPr>
              <w:t>е</w:t>
            </w:r>
            <w:r w:rsidRPr="00654DA4">
              <w:rPr>
                <w:sz w:val="24"/>
                <w:szCs w:val="24"/>
              </w:rPr>
              <w:t>ния, за исключен</w:t>
            </w:r>
            <w:r w:rsidRPr="00654DA4">
              <w:rPr>
                <w:sz w:val="24"/>
                <w:szCs w:val="24"/>
              </w:rPr>
              <w:t>и</w:t>
            </w:r>
            <w:r w:rsidRPr="00654DA4">
              <w:rPr>
                <w:sz w:val="24"/>
                <w:szCs w:val="24"/>
              </w:rPr>
              <w:t>ем организаций оборонно-промышленного комплекса</w:t>
            </w:r>
          </w:p>
        </w:tc>
        <w:tc>
          <w:tcPr>
            <w:tcW w:w="559" w:type="dxa"/>
            <w:shd w:val="clear" w:color="auto" w:fill="auto"/>
            <w:vAlign w:val="center"/>
          </w:tcPr>
          <w:p w:rsidR="00DA1364" w:rsidRPr="00654DA4" w:rsidRDefault="00DA1364" w:rsidP="00E179E2">
            <w:pPr>
              <w:jc w:val="center"/>
              <w:rPr>
                <w:sz w:val="24"/>
                <w:szCs w:val="24"/>
              </w:rPr>
            </w:pPr>
          </w:p>
        </w:tc>
        <w:tc>
          <w:tcPr>
            <w:tcW w:w="559" w:type="dxa"/>
            <w:shd w:val="clear" w:color="auto" w:fill="auto"/>
            <w:vAlign w:val="center"/>
          </w:tcPr>
          <w:p w:rsidR="00DA1364" w:rsidRPr="00654DA4" w:rsidRDefault="00DA1364" w:rsidP="00E179E2">
            <w:pPr>
              <w:jc w:val="center"/>
              <w:rPr>
                <w:b/>
                <w:sz w:val="24"/>
                <w:szCs w:val="24"/>
              </w:rPr>
            </w:pPr>
            <w:r w:rsidRPr="00654DA4">
              <w:rPr>
                <w:b/>
                <w:sz w:val="24"/>
                <w:szCs w:val="24"/>
              </w:rPr>
              <w:t>1</w:t>
            </w:r>
          </w:p>
        </w:tc>
        <w:tc>
          <w:tcPr>
            <w:tcW w:w="697" w:type="dxa"/>
            <w:shd w:val="clear" w:color="auto" w:fill="auto"/>
            <w:vAlign w:val="center"/>
          </w:tcPr>
          <w:p w:rsidR="00DA1364" w:rsidRPr="00654DA4" w:rsidRDefault="00DA1364" w:rsidP="00E179E2">
            <w:pPr>
              <w:jc w:val="center"/>
              <w:rPr>
                <w:sz w:val="24"/>
                <w:szCs w:val="24"/>
              </w:rPr>
            </w:pPr>
          </w:p>
        </w:tc>
        <w:tc>
          <w:tcPr>
            <w:tcW w:w="697" w:type="dxa"/>
            <w:shd w:val="clear" w:color="auto" w:fill="auto"/>
            <w:vAlign w:val="center"/>
          </w:tcPr>
          <w:p w:rsidR="00DA1364" w:rsidRPr="00654DA4" w:rsidRDefault="00DA1364" w:rsidP="00E179E2">
            <w:pPr>
              <w:jc w:val="center"/>
              <w:rPr>
                <w:b/>
                <w:sz w:val="24"/>
                <w:szCs w:val="24"/>
              </w:rPr>
            </w:pPr>
            <w:r w:rsidRPr="00654DA4">
              <w:rPr>
                <w:b/>
                <w:sz w:val="24"/>
                <w:szCs w:val="24"/>
              </w:rPr>
              <w:t>1</w:t>
            </w:r>
          </w:p>
        </w:tc>
        <w:tc>
          <w:tcPr>
            <w:tcW w:w="838" w:type="dxa"/>
            <w:shd w:val="clear" w:color="auto" w:fill="auto"/>
            <w:vAlign w:val="center"/>
          </w:tcPr>
          <w:p w:rsidR="00DA1364" w:rsidRPr="00654DA4" w:rsidRDefault="00DA1364" w:rsidP="00E179E2">
            <w:pPr>
              <w:jc w:val="center"/>
              <w:rPr>
                <w:sz w:val="24"/>
                <w:szCs w:val="24"/>
              </w:rPr>
            </w:pPr>
          </w:p>
        </w:tc>
        <w:tc>
          <w:tcPr>
            <w:tcW w:w="838" w:type="dxa"/>
            <w:shd w:val="clear" w:color="auto" w:fill="auto"/>
            <w:vAlign w:val="center"/>
          </w:tcPr>
          <w:p w:rsidR="00DA1364" w:rsidRPr="00654DA4" w:rsidRDefault="00DA1364" w:rsidP="00E179E2">
            <w:pPr>
              <w:jc w:val="center"/>
              <w:rPr>
                <w:b/>
                <w:sz w:val="24"/>
                <w:szCs w:val="24"/>
              </w:rPr>
            </w:pPr>
            <w:r w:rsidRPr="00654DA4">
              <w:rPr>
                <w:b/>
                <w:sz w:val="24"/>
                <w:szCs w:val="24"/>
              </w:rPr>
              <w:t>0</w:t>
            </w:r>
          </w:p>
        </w:tc>
        <w:tc>
          <w:tcPr>
            <w:tcW w:w="908" w:type="dxa"/>
            <w:shd w:val="clear" w:color="auto" w:fill="auto"/>
            <w:vAlign w:val="center"/>
          </w:tcPr>
          <w:p w:rsidR="00DA1364" w:rsidRPr="00654DA4" w:rsidRDefault="00DA1364" w:rsidP="00E179E2">
            <w:pPr>
              <w:jc w:val="center"/>
              <w:rPr>
                <w:sz w:val="24"/>
                <w:szCs w:val="24"/>
              </w:rPr>
            </w:pPr>
          </w:p>
        </w:tc>
        <w:tc>
          <w:tcPr>
            <w:tcW w:w="908" w:type="dxa"/>
            <w:shd w:val="clear" w:color="auto" w:fill="auto"/>
            <w:vAlign w:val="center"/>
          </w:tcPr>
          <w:p w:rsidR="00DA1364" w:rsidRPr="00654DA4" w:rsidRDefault="00DA1364" w:rsidP="00E179E2">
            <w:pPr>
              <w:jc w:val="center"/>
              <w:rPr>
                <w:b/>
                <w:sz w:val="24"/>
                <w:szCs w:val="24"/>
              </w:rPr>
            </w:pPr>
            <w:r w:rsidRPr="00654DA4">
              <w:rPr>
                <w:b/>
                <w:sz w:val="24"/>
                <w:szCs w:val="24"/>
              </w:rPr>
              <w:t>0</w:t>
            </w:r>
          </w:p>
        </w:tc>
        <w:tc>
          <w:tcPr>
            <w:tcW w:w="879" w:type="dxa"/>
            <w:shd w:val="clear" w:color="auto" w:fill="auto"/>
            <w:vAlign w:val="center"/>
          </w:tcPr>
          <w:p w:rsidR="00DA1364" w:rsidRPr="00654DA4" w:rsidRDefault="00DA1364" w:rsidP="00E179E2">
            <w:pPr>
              <w:jc w:val="center"/>
              <w:rPr>
                <w:sz w:val="24"/>
                <w:szCs w:val="24"/>
              </w:rPr>
            </w:pPr>
          </w:p>
        </w:tc>
        <w:tc>
          <w:tcPr>
            <w:tcW w:w="879" w:type="dxa"/>
            <w:shd w:val="clear" w:color="auto" w:fill="auto"/>
            <w:vAlign w:val="center"/>
          </w:tcPr>
          <w:p w:rsidR="00DA1364" w:rsidRPr="00654DA4" w:rsidRDefault="00DA1364" w:rsidP="00E179E2">
            <w:pPr>
              <w:jc w:val="center"/>
              <w:rPr>
                <w:b/>
                <w:sz w:val="24"/>
                <w:szCs w:val="24"/>
              </w:rPr>
            </w:pPr>
            <w:r w:rsidRPr="00654DA4">
              <w:rPr>
                <w:b/>
                <w:sz w:val="24"/>
                <w:szCs w:val="24"/>
              </w:rPr>
              <w:t>0</w:t>
            </w:r>
          </w:p>
        </w:tc>
      </w:tr>
      <w:tr w:rsidR="000F6E59" w:rsidRPr="00654DA4" w:rsidTr="00E179E2">
        <w:tc>
          <w:tcPr>
            <w:tcW w:w="2375" w:type="dxa"/>
            <w:shd w:val="clear" w:color="auto" w:fill="auto"/>
          </w:tcPr>
          <w:p w:rsidR="00DA1364" w:rsidRPr="00654DA4" w:rsidRDefault="00DA1364" w:rsidP="00E179E2">
            <w:pPr>
              <w:rPr>
                <w:sz w:val="24"/>
                <w:szCs w:val="24"/>
              </w:rPr>
            </w:pPr>
            <w:r w:rsidRPr="00654DA4">
              <w:rPr>
                <w:sz w:val="24"/>
                <w:szCs w:val="24"/>
              </w:rPr>
              <w:t>Надзор за подъе</w:t>
            </w:r>
            <w:r w:rsidRPr="00654DA4">
              <w:rPr>
                <w:sz w:val="24"/>
                <w:szCs w:val="24"/>
              </w:rPr>
              <w:t>м</w:t>
            </w:r>
            <w:r w:rsidRPr="00654DA4">
              <w:rPr>
                <w:sz w:val="24"/>
                <w:szCs w:val="24"/>
              </w:rPr>
              <w:t>ными сооружени</w:t>
            </w:r>
            <w:r w:rsidRPr="00654DA4">
              <w:rPr>
                <w:sz w:val="24"/>
                <w:szCs w:val="24"/>
              </w:rPr>
              <w:t>я</w:t>
            </w:r>
            <w:r w:rsidRPr="00654DA4">
              <w:rPr>
                <w:sz w:val="24"/>
                <w:szCs w:val="24"/>
              </w:rPr>
              <w:t>ми</w:t>
            </w:r>
          </w:p>
        </w:tc>
        <w:tc>
          <w:tcPr>
            <w:tcW w:w="559" w:type="dxa"/>
            <w:shd w:val="clear" w:color="auto" w:fill="auto"/>
            <w:vAlign w:val="center"/>
          </w:tcPr>
          <w:p w:rsidR="00DA1364" w:rsidRPr="00654DA4" w:rsidRDefault="00DA1364" w:rsidP="00E179E2">
            <w:pPr>
              <w:jc w:val="center"/>
              <w:rPr>
                <w:sz w:val="24"/>
                <w:szCs w:val="24"/>
              </w:rPr>
            </w:pPr>
            <w:r w:rsidRPr="00654DA4">
              <w:rPr>
                <w:sz w:val="24"/>
                <w:szCs w:val="24"/>
              </w:rPr>
              <w:t>1</w:t>
            </w:r>
          </w:p>
        </w:tc>
        <w:tc>
          <w:tcPr>
            <w:tcW w:w="559" w:type="dxa"/>
            <w:shd w:val="clear" w:color="auto" w:fill="auto"/>
            <w:vAlign w:val="center"/>
          </w:tcPr>
          <w:p w:rsidR="00DA1364" w:rsidRPr="00654DA4" w:rsidRDefault="000F6E59" w:rsidP="00E179E2">
            <w:pPr>
              <w:jc w:val="center"/>
              <w:rPr>
                <w:b/>
                <w:sz w:val="24"/>
                <w:szCs w:val="24"/>
              </w:rPr>
            </w:pPr>
            <w:r w:rsidRPr="00654DA4">
              <w:rPr>
                <w:b/>
                <w:sz w:val="24"/>
                <w:szCs w:val="24"/>
              </w:rPr>
              <w:t>2</w:t>
            </w:r>
          </w:p>
        </w:tc>
        <w:tc>
          <w:tcPr>
            <w:tcW w:w="697" w:type="dxa"/>
            <w:shd w:val="clear" w:color="auto" w:fill="auto"/>
            <w:vAlign w:val="center"/>
          </w:tcPr>
          <w:p w:rsidR="00DA1364" w:rsidRPr="00654DA4" w:rsidRDefault="00DA1364" w:rsidP="00E179E2">
            <w:pPr>
              <w:jc w:val="center"/>
              <w:rPr>
                <w:sz w:val="24"/>
                <w:szCs w:val="24"/>
              </w:rPr>
            </w:pPr>
            <w:r w:rsidRPr="00654DA4">
              <w:rPr>
                <w:sz w:val="24"/>
                <w:szCs w:val="24"/>
              </w:rPr>
              <w:t>0</w:t>
            </w:r>
          </w:p>
        </w:tc>
        <w:tc>
          <w:tcPr>
            <w:tcW w:w="697" w:type="dxa"/>
            <w:shd w:val="clear" w:color="auto" w:fill="auto"/>
            <w:vAlign w:val="center"/>
          </w:tcPr>
          <w:p w:rsidR="00DA1364" w:rsidRPr="00654DA4" w:rsidRDefault="00DA1364" w:rsidP="00E179E2">
            <w:pPr>
              <w:jc w:val="center"/>
              <w:rPr>
                <w:b/>
                <w:sz w:val="24"/>
                <w:szCs w:val="24"/>
              </w:rPr>
            </w:pPr>
            <w:r w:rsidRPr="00654DA4">
              <w:rPr>
                <w:b/>
                <w:sz w:val="24"/>
                <w:szCs w:val="24"/>
              </w:rPr>
              <w:t>0</w:t>
            </w:r>
          </w:p>
        </w:tc>
        <w:tc>
          <w:tcPr>
            <w:tcW w:w="838" w:type="dxa"/>
            <w:shd w:val="clear" w:color="auto" w:fill="auto"/>
            <w:vAlign w:val="center"/>
          </w:tcPr>
          <w:p w:rsidR="00DA1364" w:rsidRPr="00654DA4" w:rsidRDefault="00DA1364" w:rsidP="00E179E2">
            <w:pPr>
              <w:jc w:val="center"/>
              <w:rPr>
                <w:sz w:val="24"/>
                <w:szCs w:val="24"/>
              </w:rPr>
            </w:pPr>
            <w:r w:rsidRPr="00654DA4">
              <w:rPr>
                <w:sz w:val="24"/>
                <w:szCs w:val="24"/>
              </w:rPr>
              <w:t>1</w:t>
            </w:r>
          </w:p>
        </w:tc>
        <w:tc>
          <w:tcPr>
            <w:tcW w:w="838" w:type="dxa"/>
            <w:shd w:val="clear" w:color="auto" w:fill="auto"/>
            <w:vAlign w:val="center"/>
          </w:tcPr>
          <w:p w:rsidR="00DA1364" w:rsidRPr="00654DA4" w:rsidRDefault="000F6E59" w:rsidP="00E179E2">
            <w:pPr>
              <w:jc w:val="center"/>
              <w:rPr>
                <w:b/>
                <w:sz w:val="24"/>
                <w:szCs w:val="24"/>
              </w:rPr>
            </w:pPr>
            <w:r w:rsidRPr="00654DA4">
              <w:rPr>
                <w:b/>
                <w:sz w:val="24"/>
                <w:szCs w:val="24"/>
              </w:rPr>
              <w:t>2</w:t>
            </w:r>
          </w:p>
        </w:tc>
        <w:tc>
          <w:tcPr>
            <w:tcW w:w="908" w:type="dxa"/>
            <w:shd w:val="clear" w:color="auto" w:fill="auto"/>
            <w:vAlign w:val="center"/>
          </w:tcPr>
          <w:p w:rsidR="00DA1364" w:rsidRPr="00654DA4" w:rsidRDefault="00DA1364" w:rsidP="00E179E2">
            <w:pPr>
              <w:jc w:val="center"/>
              <w:rPr>
                <w:sz w:val="24"/>
                <w:szCs w:val="24"/>
              </w:rPr>
            </w:pPr>
            <w:r w:rsidRPr="00654DA4">
              <w:rPr>
                <w:sz w:val="24"/>
                <w:szCs w:val="24"/>
              </w:rPr>
              <w:t>1</w:t>
            </w:r>
          </w:p>
        </w:tc>
        <w:tc>
          <w:tcPr>
            <w:tcW w:w="908" w:type="dxa"/>
            <w:shd w:val="clear" w:color="auto" w:fill="auto"/>
            <w:vAlign w:val="center"/>
          </w:tcPr>
          <w:p w:rsidR="00DA1364" w:rsidRPr="00654DA4" w:rsidRDefault="000F6E59" w:rsidP="00E179E2">
            <w:pPr>
              <w:jc w:val="center"/>
              <w:rPr>
                <w:b/>
                <w:sz w:val="24"/>
                <w:szCs w:val="24"/>
              </w:rPr>
            </w:pPr>
            <w:r w:rsidRPr="00654DA4">
              <w:rPr>
                <w:b/>
                <w:sz w:val="24"/>
                <w:szCs w:val="24"/>
              </w:rPr>
              <w:t>2</w:t>
            </w:r>
          </w:p>
        </w:tc>
        <w:tc>
          <w:tcPr>
            <w:tcW w:w="879" w:type="dxa"/>
            <w:shd w:val="clear" w:color="auto" w:fill="auto"/>
            <w:vAlign w:val="center"/>
          </w:tcPr>
          <w:p w:rsidR="00DA1364" w:rsidRPr="00654DA4" w:rsidRDefault="00DA1364" w:rsidP="00E179E2">
            <w:pPr>
              <w:jc w:val="center"/>
              <w:rPr>
                <w:sz w:val="24"/>
                <w:szCs w:val="24"/>
              </w:rPr>
            </w:pPr>
            <w:r w:rsidRPr="00654DA4">
              <w:rPr>
                <w:sz w:val="24"/>
                <w:szCs w:val="24"/>
              </w:rPr>
              <w:t>0</w:t>
            </w:r>
          </w:p>
        </w:tc>
        <w:tc>
          <w:tcPr>
            <w:tcW w:w="879" w:type="dxa"/>
            <w:shd w:val="clear" w:color="auto" w:fill="auto"/>
            <w:vAlign w:val="center"/>
          </w:tcPr>
          <w:p w:rsidR="00DA1364" w:rsidRPr="00654DA4" w:rsidRDefault="00DA1364" w:rsidP="00E179E2">
            <w:pPr>
              <w:jc w:val="center"/>
              <w:rPr>
                <w:b/>
                <w:sz w:val="24"/>
                <w:szCs w:val="24"/>
              </w:rPr>
            </w:pPr>
            <w:r w:rsidRPr="00654DA4">
              <w:rPr>
                <w:b/>
                <w:sz w:val="24"/>
                <w:szCs w:val="24"/>
              </w:rPr>
              <w:t>0</w:t>
            </w:r>
          </w:p>
        </w:tc>
      </w:tr>
      <w:tr w:rsidR="000F6E59" w:rsidRPr="00654DA4" w:rsidTr="00E179E2">
        <w:tc>
          <w:tcPr>
            <w:tcW w:w="2375" w:type="dxa"/>
            <w:shd w:val="clear" w:color="auto" w:fill="auto"/>
          </w:tcPr>
          <w:p w:rsidR="00DA1364" w:rsidRPr="00654DA4" w:rsidRDefault="00DA1364" w:rsidP="00E179E2">
            <w:pPr>
              <w:rPr>
                <w:sz w:val="24"/>
                <w:szCs w:val="24"/>
              </w:rPr>
            </w:pPr>
            <w:r w:rsidRPr="00654DA4">
              <w:rPr>
                <w:sz w:val="24"/>
                <w:szCs w:val="24"/>
              </w:rPr>
              <w:t>Надзор за мета</w:t>
            </w:r>
            <w:r w:rsidRPr="00654DA4">
              <w:rPr>
                <w:sz w:val="24"/>
                <w:szCs w:val="24"/>
              </w:rPr>
              <w:t>л</w:t>
            </w:r>
            <w:r w:rsidRPr="00654DA4">
              <w:rPr>
                <w:sz w:val="24"/>
                <w:szCs w:val="24"/>
              </w:rPr>
              <w:t>лургическими и коксохимическими производствами и объектами</w:t>
            </w:r>
          </w:p>
        </w:tc>
        <w:tc>
          <w:tcPr>
            <w:tcW w:w="559" w:type="dxa"/>
            <w:shd w:val="clear" w:color="auto" w:fill="auto"/>
            <w:vAlign w:val="center"/>
          </w:tcPr>
          <w:p w:rsidR="00DA1364" w:rsidRPr="00654DA4" w:rsidRDefault="00DA1364" w:rsidP="00E179E2">
            <w:pPr>
              <w:jc w:val="center"/>
              <w:rPr>
                <w:sz w:val="24"/>
                <w:szCs w:val="24"/>
              </w:rPr>
            </w:pPr>
            <w:r w:rsidRPr="00654DA4">
              <w:rPr>
                <w:sz w:val="24"/>
                <w:szCs w:val="24"/>
              </w:rPr>
              <w:t>1</w:t>
            </w:r>
          </w:p>
        </w:tc>
        <w:tc>
          <w:tcPr>
            <w:tcW w:w="559" w:type="dxa"/>
            <w:shd w:val="clear" w:color="auto" w:fill="auto"/>
            <w:vAlign w:val="center"/>
          </w:tcPr>
          <w:p w:rsidR="00DA1364" w:rsidRPr="00654DA4" w:rsidRDefault="00DA1364" w:rsidP="00E179E2">
            <w:pPr>
              <w:jc w:val="center"/>
              <w:rPr>
                <w:sz w:val="24"/>
                <w:szCs w:val="24"/>
              </w:rPr>
            </w:pPr>
          </w:p>
        </w:tc>
        <w:tc>
          <w:tcPr>
            <w:tcW w:w="697" w:type="dxa"/>
            <w:shd w:val="clear" w:color="auto" w:fill="auto"/>
            <w:vAlign w:val="center"/>
          </w:tcPr>
          <w:p w:rsidR="00DA1364" w:rsidRPr="00654DA4" w:rsidRDefault="00DA1364" w:rsidP="00E179E2">
            <w:pPr>
              <w:jc w:val="center"/>
              <w:rPr>
                <w:sz w:val="24"/>
                <w:szCs w:val="24"/>
              </w:rPr>
            </w:pPr>
            <w:r w:rsidRPr="00654DA4">
              <w:rPr>
                <w:sz w:val="24"/>
                <w:szCs w:val="24"/>
              </w:rPr>
              <w:t>0</w:t>
            </w:r>
          </w:p>
        </w:tc>
        <w:tc>
          <w:tcPr>
            <w:tcW w:w="697" w:type="dxa"/>
            <w:shd w:val="clear" w:color="auto" w:fill="auto"/>
            <w:vAlign w:val="center"/>
          </w:tcPr>
          <w:p w:rsidR="00DA1364" w:rsidRPr="00654DA4" w:rsidRDefault="00DA1364" w:rsidP="00E179E2">
            <w:pPr>
              <w:jc w:val="center"/>
              <w:rPr>
                <w:sz w:val="24"/>
                <w:szCs w:val="24"/>
              </w:rPr>
            </w:pPr>
          </w:p>
        </w:tc>
        <w:tc>
          <w:tcPr>
            <w:tcW w:w="838" w:type="dxa"/>
            <w:shd w:val="clear" w:color="auto" w:fill="auto"/>
            <w:vAlign w:val="center"/>
          </w:tcPr>
          <w:p w:rsidR="00DA1364" w:rsidRPr="00654DA4" w:rsidRDefault="00DA1364" w:rsidP="00E179E2">
            <w:pPr>
              <w:jc w:val="center"/>
              <w:rPr>
                <w:sz w:val="24"/>
                <w:szCs w:val="24"/>
              </w:rPr>
            </w:pPr>
            <w:r w:rsidRPr="00654DA4">
              <w:rPr>
                <w:sz w:val="24"/>
                <w:szCs w:val="24"/>
              </w:rPr>
              <w:t>1</w:t>
            </w:r>
          </w:p>
        </w:tc>
        <w:tc>
          <w:tcPr>
            <w:tcW w:w="838" w:type="dxa"/>
            <w:shd w:val="clear" w:color="auto" w:fill="auto"/>
            <w:vAlign w:val="center"/>
          </w:tcPr>
          <w:p w:rsidR="00DA1364" w:rsidRPr="00654DA4" w:rsidRDefault="00DA1364" w:rsidP="00E179E2">
            <w:pPr>
              <w:jc w:val="center"/>
              <w:rPr>
                <w:sz w:val="24"/>
                <w:szCs w:val="24"/>
              </w:rPr>
            </w:pPr>
          </w:p>
        </w:tc>
        <w:tc>
          <w:tcPr>
            <w:tcW w:w="908" w:type="dxa"/>
            <w:shd w:val="clear" w:color="auto" w:fill="auto"/>
            <w:vAlign w:val="center"/>
          </w:tcPr>
          <w:p w:rsidR="00DA1364" w:rsidRPr="00654DA4" w:rsidRDefault="00DA1364" w:rsidP="00E179E2">
            <w:pPr>
              <w:jc w:val="center"/>
              <w:rPr>
                <w:sz w:val="24"/>
                <w:szCs w:val="24"/>
              </w:rPr>
            </w:pPr>
            <w:r w:rsidRPr="00654DA4">
              <w:rPr>
                <w:sz w:val="24"/>
                <w:szCs w:val="24"/>
              </w:rPr>
              <w:t>1</w:t>
            </w:r>
          </w:p>
        </w:tc>
        <w:tc>
          <w:tcPr>
            <w:tcW w:w="908" w:type="dxa"/>
            <w:shd w:val="clear" w:color="auto" w:fill="auto"/>
            <w:vAlign w:val="center"/>
          </w:tcPr>
          <w:p w:rsidR="00DA1364" w:rsidRPr="00654DA4" w:rsidRDefault="00DA1364" w:rsidP="00E179E2">
            <w:pPr>
              <w:jc w:val="center"/>
              <w:rPr>
                <w:sz w:val="24"/>
                <w:szCs w:val="24"/>
              </w:rPr>
            </w:pPr>
          </w:p>
        </w:tc>
        <w:tc>
          <w:tcPr>
            <w:tcW w:w="879" w:type="dxa"/>
            <w:shd w:val="clear" w:color="auto" w:fill="auto"/>
            <w:vAlign w:val="center"/>
          </w:tcPr>
          <w:p w:rsidR="00DA1364" w:rsidRPr="00654DA4" w:rsidRDefault="00DA1364" w:rsidP="00E179E2">
            <w:pPr>
              <w:jc w:val="center"/>
              <w:rPr>
                <w:sz w:val="24"/>
                <w:szCs w:val="24"/>
              </w:rPr>
            </w:pPr>
            <w:r w:rsidRPr="00654DA4">
              <w:rPr>
                <w:sz w:val="24"/>
                <w:szCs w:val="24"/>
              </w:rPr>
              <w:t>0</w:t>
            </w:r>
          </w:p>
        </w:tc>
        <w:tc>
          <w:tcPr>
            <w:tcW w:w="879" w:type="dxa"/>
            <w:shd w:val="clear" w:color="auto" w:fill="auto"/>
            <w:vAlign w:val="center"/>
          </w:tcPr>
          <w:p w:rsidR="00DA1364" w:rsidRPr="00654DA4" w:rsidRDefault="00DA1364" w:rsidP="00E179E2">
            <w:pPr>
              <w:jc w:val="center"/>
              <w:rPr>
                <w:sz w:val="24"/>
                <w:szCs w:val="24"/>
              </w:rPr>
            </w:pPr>
          </w:p>
        </w:tc>
      </w:tr>
      <w:tr w:rsidR="000F6E59" w:rsidRPr="00654DA4" w:rsidTr="00E179E2">
        <w:tc>
          <w:tcPr>
            <w:tcW w:w="2375" w:type="dxa"/>
            <w:shd w:val="clear" w:color="auto" w:fill="auto"/>
          </w:tcPr>
          <w:p w:rsidR="000F6E59" w:rsidRPr="00654DA4" w:rsidRDefault="000F6E59" w:rsidP="00E179E2">
            <w:pPr>
              <w:rPr>
                <w:sz w:val="24"/>
                <w:szCs w:val="24"/>
              </w:rPr>
            </w:pPr>
            <w:r w:rsidRPr="00654DA4">
              <w:rPr>
                <w:sz w:val="24"/>
                <w:szCs w:val="24"/>
              </w:rPr>
              <w:t>Надзор за электр</w:t>
            </w:r>
            <w:r w:rsidRPr="00654DA4">
              <w:rPr>
                <w:sz w:val="24"/>
                <w:szCs w:val="24"/>
              </w:rPr>
              <w:t>и</w:t>
            </w:r>
            <w:r w:rsidRPr="00654DA4">
              <w:rPr>
                <w:sz w:val="24"/>
                <w:szCs w:val="24"/>
              </w:rPr>
              <w:t>ческими сетями</w:t>
            </w:r>
          </w:p>
        </w:tc>
        <w:tc>
          <w:tcPr>
            <w:tcW w:w="559" w:type="dxa"/>
            <w:shd w:val="clear" w:color="auto" w:fill="auto"/>
            <w:vAlign w:val="center"/>
          </w:tcPr>
          <w:p w:rsidR="000F6E59" w:rsidRPr="00654DA4" w:rsidRDefault="000F6E59" w:rsidP="00E179E2">
            <w:pPr>
              <w:jc w:val="center"/>
              <w:rPr>
                <w:b/>
                <w:sz w:val="24"/>
                <w:szCs w:val="24"/>
              </w:rPr>
            </w:pPr>
          </w:p>
        </w:tc>
        <w:tc>
          <w:tcPr>
            <w:tcW w:w="559" w:type="dxa"/>
            <w:shd w:val="clear" w:color="auto" w:fill="auto"/>
            <w:vAlign w:val="center"/>
          </w:tcPr>
          <w:p w:rsidR="000F6E59" w:rsidRPr="00654DA4" w:rsidRDefault="000F6E59" w:rsidP="00E179E2">
            <w:pPr>
              <w:jc w:val="center"/>
              <w:rPr>
                <w:b/>
                <w:sz w:val="24"/>
                <w:szCs w:val="24"/>
              </w:rPr>
            </w:pPr>
            <w:r w:rsidRPr="00654DA4">
              <w:rPr>
                <w:b/>
                <w:sz w:val="24"/>
                <w:szCs w:val="24"/>
              </w:rPr>
              <w:t>1</w:t>
            </w:r>
          </w:p>
        </w:tc>
        <w:tc>
          <w:tcPr>
            <w:tcW w:w="697" w:type="dxa"/>
            <w:shd w:val="clear" w:color="auto" w:fill="auto"/>
            <w:vAlign w:val="center"/>
          </w:tcPr>
          <w:p w:rsidR="000F6E59" w:rsidRPr="00654DA4" w:rsidRDefault="000F6E59" w:rsidP="00E179E2">
            <w:pPr>
              <w:jc w:val="center"/>
              <w:rPr>
                <w:b/>
                <w:sz w:val="24"/>
                <w:szCs w:val="24"/>
              </w:rPr>
            </w:pPr>
          </w:p>
        </w:tc>
        <w:tc>
          <w:tcPr>
            <w:tcW w:w="697" w:type="dxa"/>
            <w:shd w:val="clear" w:color="auto" w:fill="auto"/>
            <w:vAlign w:val="center"/>
          </w:tcPr>
          <w:p w:rsidR="000F6E59" w:rsidRPr="00654DA4" w:rsidRDefault="000F6E59" w:rsidP="00E179E2">
            <w:pPr>
              <w:jc w:val="center"/>
              <w:rPr>
                <w:b/>
                <w:sz w:val="24"/>
                <w:szCs w:val="24"/>
              </w:rPr>
            </w:pPr>
            <w:r w:rsidRPr="00654DA4">
              <w:rPr>
                <w:b/>
                <w:sz w:val="24"/>
                <w:szCs w:val="24"/>
              </w:rPr>
              <w:t>0</w:t>
            </w:r>
          </w:p>
        </w:tc>
        <w:tc>
          <w:tcPr>
            <w:tcW w:w="838" w:type="dxa"/>
            <w:shd w:val="clear" w:color="auto" w:fill="auto"/>
            <w:vAlign w:val="center"/>
          </w:tcPr>
          <w:p w:rsidR="000F6E59" w:rsidRPr="00654DA4" w:rsidRDefault="000F6E59" w:rsidP="00E179E2">
            <w:pPr>
              <w:jc w:val="center"/>
              <w:rPr>
                <w:b/>
                <w:sz w:val="24"/>
                <w:szCs w:val="24"/>
              </w:rPr>
            </w:pPr>
          </w:p>
        </w:tc>
        <w:tc>
          <w:tcPr>
            <w:tcW w:w="838" w:type="dxa"/>
            <w:shd w:val="clear" w:color="auto" w:fill="auto"/>
            <w:vAlign w:val="center"/>
          </w:tcPr>
          <w:p w:rsidR="000F6E59" w:rsidRPr="00654DA4" w:rsidRDefault="000F6E59" w:rsidP="00E179E2">
            <w:pPr>
              <w:jc w:val="center"/>
              <w:rPr>
                <w:b/>
                <w:sz w:val="24"/>
                <w:szCs w:val="24"/>
              </w:rPr>
            </w:pPr>
            <w:r w:rsidRPr="00654DA4">
              <w:rPr>
                <w:b/>
                <w:sz w:val="24"/>
                <w:szCs w:val="24"/>
              </w:rPr>
              <w:t>1</w:t>
            </w:r>
          </w:p>
        </w:tc>
        <w:tc>
          <w:tcPr>
            <w:tcW w:w="908" w:type="dxa"/>
            <w:shd w:val="clear" w:color="auto" w:fill="auto"/>
            <w:vAlign w:val="center"/>
          </w:tcPr>
          <w:p w:rsidR="000F6E59" w:rsidRPr="00654DA4" w:rsidRDefault="000F6E59" w:rsidP="00E179E2">
            <w:pPr>
              <w:jc w:val="center"/>
              <w:rPr>
                <w:b/>
                <w:sz w:val="24"/>
                <w:szCs w:val="24"/>
              </w:rPr>
            </w:pPr>
          </w:p>
        </w:tc>
        <w:tc>
          <w:tcPr>
            <w:tcW w:w="908" w:type="dxa"/>
            <w:shd w:val="clear" w:color="auto" w:fill="auto"/>
            <w:vAlign w:val="center"/>
          </w:tcPr>
          <w:p w:rsidR="000F6E59" w:rsidRPr="00654DA4" w:rsidRDefault="000F6E59" w:rsidP="00E179E2">
            <w:pPr>
              <w:jc w:val="center"/>
              <w:rPr>
                <w:b/>
                <w:sz w:val="24"/>
                <w:szCs w:val="24"/>
              </w:rPr>
            </w:pPr>
            <w:r w:rsidRPr="00654DA4">
              <w:rPr>
                <w:b/>
                <w:sz w:val="24"/>
                <w:szCs w:val="24"/>
              </w:rPr>
              <w:t>1</w:t>
            </w:r>
          </w:p>
        </w:tc>
        <w:tc>
          <w:tcPr>
            <w:tcW w:w="879" w:type="dxa"/>
            <w:shd w:val="clear" w:color="auto" w:fill="auto"/>
            <w:vAlign w:val="center"/>
          </w:tcPr>
          <w:p w:rsidR="000F6E59" w:rsidRPr="00654DA4" w:rsidRDefault="000F6E59" w:rsidP="00E179E2">
            <w:pPr>
              <w:jc w:val="center"/>
              <w:rPr>
                <w:b/>
                <w:sz w:val="24"/>
                <w:szCs w:val="24"/>
              </w:rPr>
            </w:pPr>
          </w:p>
        </w:tc>
        <w:tc>
          <w:tcPr>
            <w:tcW w:w="879" w:type="dxa"/>
            <w:shd w:val="clear" w:color="auto" w:fill="auto"/>
            <w:vAlign w:val="center"/>
          </w:tcPr>
          <w:p w:rsidR="000F6E59" w:rsidRPr="00654DA4" w:rsidRDefault="000F6E59" w:rsidP="00E179E2">
            <w:pPr>
              <w:jc w:val="center"/>
              <w:rPr>
                <w:b/>
                <w:sz w:val="24"/>
                <w:szCs w:val="24"/>
              </w:rPr>
            </w:pPr>
            <w:r w:rsidRPr="00654DA4">
              <w:rPr>
                <w:b/>
                <w:sz w:val="24"/>
                <w:szCs w:val="24"/>
              </w:rPr>
              <w:t>0</w:t>
            </w:r>
          </w:p>
        </w:tc>
      </w:tr>
      <w:tr w:rsidR="000F6E59" w:rsidRPr="00654DA4" w:rsidTr="00E179E2">
        <w:tc>
          <w:tcPr>
            <w:tcW w:w="10137" w:type="dxa"/>
            <w:gridSpan w:val="11"/>
            <w:shd w:val="clear" w:color="auto" w:fill="auto"/>
          </w:tcPr>
          <w:p w:rsidR="00DA1364" w:rsidRPr="00654DA4" w:rsidRDefault="00DA1364" w:rsidP="00E179E2">
            <w:pPr>
              <w:jc w:val="center"/>
              <w:rPr>
                <w:b/>
                <w:sz w:val="24"/>
                <w:szCs w:val="24"/>
              </w:rPr>
            </w:pPr>
            <w:r w:rsidRPr="00654DA4">
              <w:rPr>
                <w:b/>
                <w:i/>
                <w:sz w:val="24"/>
                <w:szCs w:val="24"/>
                <w:u w:val="single"/>
              </w:rPr>
              <w:t>Курганская область</w:t>
            </w:r>
          </w:p>
        </w:tc>
      </w:tr>
      <w:tr w:rsidR="000F6E59" w:rsidRPr="00654DA4" w:rsidTr="00E179E2">
        <w:tc>
          <w:tcPr>
            <w:tcW w:w="2375" w:type="dxa"/>
            <w:shd w:val="clear" w:color="auto" w:fill="auto"/>
          </w:tcPr>
          <w:p w:rsidR="00DA1364" w:rsidRPr="00654DA4" w:rsidRDefault="002D0F13" w:rsidP="00E179E2">
            <w:pPr>
              <w:rPr>
                <w:sz w:val="24"/>
                <w:szCs w:val="24"/>
              </w:rPr>
            </w:pPr>
            <w:r w:rsidRPr="00654DA4">
              <w:rPr>
                <w:sz w:val="24"/>
                <w:szCs w:val="24"/>
              </w:rPr>
              <w:t>Надзор за подъе</w:t>
            </w:r>
            <w:r w:rsidRPr="00654DA4">
              <w:rPr>
                <w:sz w:val="24"/>
                <w:szCs w:val="24"/>
              </w:rPr>
              <w:t>м</w:t>
            </w:r>
            <w:r w:rsidRPr="00654DA4">
              <w:rPr>
                <w:sz w:val="24"/>
                <w:szCs w:val="24"/>
              </w:rPr>
              <w:t>ными сооружени</w:t>
            </w:r>
            <w:r w:rsidRPr="00654DA4">
              <w:rPr>
                <w:sz w:val="24"/>
                <w:szCs w:val="24"/>
              </w:rPr>
              <w:t>я</w:t>
            </w:r>
            <w:r w:rsidRPr="00654DA4">
              <w:rPr>
                <w:sz w:val="24"/>
                <w:szCs w:val="24"/>
              </w:rPr>
              <w:t>ми</w:t>
            </w:r>
          </w:p>
        </w:tc>
        <w:tc>
          <w:tcPr>
            <w:tcW w:w="559" w:type="dxa"/>
            <w:shd w:val="clear" w:color="auto" w:fill="auto"/>
            <w:vAlign w:val="center"/>
          </w:tcPr>
          <w:p w:rsidR="00DA1364" w:rsidRPr="00654DA4" w:rsidRDefault="000F6E59" w:rsidP="00E179E2">
            <w:pPr>
              <w:jc w:val="center"/>
              <w:rPr>
                <w:sz w:val="24"/>
                <w:szCs w:val="24"/>
              </w:rPr>
            </w:pPr>
            <w:r w:rsidRPr="00654DA4">
              <w:rPr>
                <w:sz w:val="24"/>
                <w:szCs w:val="24"/>
              </w:rPr>
              <w:t>1</w:t>
            </w:r>
          </w:p>
        </w:tc>
        <w:tc>
          <w:tcPr>
            <w:tcW w:w="559" w:type="dxa"/>
            <w:shd w:val="clear" w:color="auto" w:fill="auto"/>
            <w:vAlign w:val="center"/>
          </w:tcPr>
          <w:p w:rsidR="00DA1364" w:rsidRPr="00654DA4" w:rsidRDefault="00DA1364" w:rsidP="00E179E2">
            <w:pPr>
              <w:jc w:val="center"/>
              <w:rPr>
                <w:sz w:val="24"/>
                <w:szCs w:val="24"/>
              </w:rPr>
            </w:pPr>
          </w:p>
        </w:tc>
        <w:tc>
          <w:tcPr>
            <w:tcW w:w="697" w:type="dxa"/>
            <w:shd w:val="clear" w:color="auto" w:fill="auto"/>
            <w:vAlign w:val="center"/>
          </w:tcPr>
          <w:p w:rsidR="00DA1364" w:rsidRPr="00654DA4" w:rsidRDefault="000F6E59" w:rsidP="00E179E2">
            <w:pPr>
              <w:jc w:val="center"/>
              <w:rPr>
                <w:sz w:val="24"/>
                <w:szCs w:val="24"/>
              </w:rPr>
            </w:pPr>
            <w:r w:rsidRPr="00654DA4">
              <w:rPr>
                <w:sz w:val="24"/>
                <w:szCs w:val="24"/>
              </w:rPr>
              <w:t>0</w:t>
            </w:r>
          </w:p>
        </w:tc>
        <w:tc>
          <w:tcPr>
            <w:tcW w:w="697" w:type="dxa"/>
            <w:shd w:val="clear" w:color="auto" w:fill="auto"/>
            <w:vAlign w:val="center"/>
          </w:tcPr>
          <w:p w:rsidR="00DA1364" w:rsidRPr="00654DA4" w:rsidRDefault="00DA1364" w:rsidP="00E179E2">
            <w:pPr>
              <w:jc w:val="center"/>
              <w:rPr>
                <w:sz w:val="24"/>
                <w:szCs w:val="24"/>
              </w:rPr>
            </w:pPr>
          </w:p>
        </w:tc>
        <w:tc>
          <w:tcPr>
            <w:tcW w:w="838" w:type="dxa"/>
            <w:shd w:val="clear" w:color="auto" w:fill="auto"/>
            <w:vAlign w:val="center"/>
          </w:tcPr>
          <w:p w:rsidR="00DA1364" w:rsidRPr="00654DA4" w:rsidRDefault="000F6E59" w:rsidP="00E179E2">
            <w:pPr>
              <w:jc w:val="center"/>
              <w:rPr>
                <w:sz w:val="24"/>
                <w:szCs w:val="24"/>
              </w:rPr>
            </w:pPr>
            <w:r w:rsidRPr="00654DA4">
              <w:rPr>
                <w:sz w:val="24"/>
                <w:szCs w:val="24"/>
              </w:rPr>
              <w:t>1</w:t>
            </w:r>
          </w:p>
        </w:tc>
        <w:tc>
          <w:tcPr>
            <w:tcW w:w="838" w:type="dxa"/>
            <w:shd w:val="clear" w:color="auto" w:fill="auto"/>
            <w:vAlign w:val="center"/>
          </w:tcPr>
          <w:p w:rsidR="00DA1364" w:rsidRPr="00654DA4" w:rsidRDefault="00DA1364" w:rsidP="00E179E2">
            <w:pPr>
              <w:jc w:val="center"/>
              <w:rPr>
                <w:sz w:val="24"/>
                <w:szCs w:val="24"/>
              </w:rPr>
            </w:pPr>
          </w:p>
        </w:tc>
        <w:tc>
          <w:tcPr>
            <w:tcW w:w="908" w:type="dxa"/>
            <w:shd w:val="clear" w:color="auto" w:fill="auto"/>
            <w:vAlign w:val="center"/>
          </w:tcPr>
          <w:p w:rsidR="00DA1364" w:rsidRPr="00654DA4" w:rsidRDefault="000F6E59" w:rsidP="00E179E2">
            <w:pPr>
              <w:jc w:val="center"/>
              <w:rPr>
                <w:sz w:val="24"/>
                <w:szCs w:val="24"/>
              </w:rPr>
            </w:pPr>
            <w:r w:rsidRPr="00654DA4">
              <w:rPr>
                <w:sz w:val="24"/>
                <w:szCs w:val="24"/>
              </w:rPr>
              <w:t>1</w:t>
            </w:r>
          </w:p>
        </w:tc>
        <w:tc>
          <w:tcPr>
            <w:tcW w:w="908" w:type="dxa"/>
            <w:shd w:val="clear" w:color="auto" w:fill="auto"/>
            <w:vAlign w:val="center"/>
          </w:tcPr>
          <w:p w:rsidR="00DA1364" w:rsidRPr="00654DA4" w:rsidRDefault="00DA1364" w:rsidP="00E179E2">
            <w:pPr>
              <w:jc w:val="center"/>
              <w:rPr>
                <w:sz w:val="24"/>
                <w:szCs w:val="24"/>
              </w:rPr>
            </w:pPr>
          </w:p>
        </w:tc>
        <w:tc>
          <w:tcPr>
            <w:tcW w:w="879" w:type="dxa"/>
            <w:shd w:val="clear" w:color="auto" w:fill="auto"/>
            <w:vAlign w:val="center"/>
          </w:tcPr>
          <w:p w:rsidR="00DA1364" w:rsidRPr="00654DA4" w:rsidRDefault="000F6E59" w:rsidP="00E179E2">
            <w:pPr>
              <w:jc w:val="center"/>
              <w:rPr>
                <w:sz w:val="24"/>
                <w:szCs w:val="24"/>
              </w:rPr>
            </w:pPr>
            <w:r w:rsidRPr="00654DA4">
              <w:rPr>
                <w:sz w:val="24"/>
                <w:szCs w:val="24"/>
              </w:rPr>
              <w:t>0</w:t>
            </w:r>
          </w:p>
        </w:tc>
        <w:tc>
          <w:tcPr>
            <w:tcW w:w="879" w:type="dxa"/>
            <w:shd w:val="clear" w:color="auto" w:fill="auto"/>
            <w:vAlign w:val="center"/>
          </w:tcPr>
          <w:p w:rsidR="00DA1364" w:rsidRPr="00654DA4" w:rsidRDefault="00DA1364" w:rsidP="00E179E2">
            <w:pPr>
              <w:jc w:val="center"/>
              <w:rPr>
                <w:sz w:val="24"/>
                <w:szCs w:val="24"/>
              </w:rPr>
            </w:pPr>
          </w:p>
        </w:tc>
      </w:tr>
      <w:tr w:rsidR="000F6E59" w:rsidRPr="00654DA4" w:rsidTr="00E179E2">
        <w:trPr>
          <w:trHeight w:val="429"/>
        </w:trPr>
        <w:tc>
          <w:tcPr>
            <w:tcW w:w="2375" w:type="dxa"/>
            <w:shd w:val="clear" w:color="auto" w:fill="auto"/>
            <w:vAlign w:val="center"/>
          </w:tcPr>
          <w:p w:rsidR="00DA1364" w:rsidRPr="00654DA4" w:rsidRDefault="00DA1364" w:rsidP="00E179E2">
            <w:pPr>
              <w:rPr>
                <w:b/>
                <w:sz w:val="24"/>
                <w:szCs w:val="24"/>
              </w:rPr>
            </w:pPr>
            <w:r w:rsidRPr="00654DA4">
              <w:rPr>
                <w:b/>
                <w:sz w:val="24"/>
                <w:szCs w:val="24"/>
              </w:rPr>
              <w:t>Итого:</w:t>
            </w:r>
          </w:p>
        </w:tc>
        <w:tc>
          <w:tcPr>
            <w:tcW w:w="559" w:type="dxa"/>
            <w:shd w:val="clear" w:color="auto" w:fill="auto"/>
            <w:vAlign w:val="center"/>
          </w:tcPr>
          <w:p w:rsidR="00DA1364" w:rsidRPr="00654DA4" w:rsidRDefault="000F6E59" w:rsidP="00E179E2">
            <w:pPr>
              <w:jc w:val="center"/>
              <w:rPr>
                <w:sz w:val="24"/>
                <w:szCs w:val="24"/>
              </w:rPr>
            </w:pPr>
            <w:r w:rsidRPr="00654DA4">
              <w:rPr>
                <w:sz w:val="24"/>
                <w:szCs w:val="24"/>
              </w:rPr>
              <w:t>12</w:t>
            </w:r>
          </w:p>
        </w:tc>
        <w:tc>
          <w:tcPr>
            <w:tcW w:w="559" w:type="dxa"/>
            <w:shd w:val="clear" w:color="auto" w:fill="auto"/>
            <w:vAlign w:val="center"/>
          </w:tcPr>
          <w:p w:rsidR="00DA1364" w:rsidRPr="00654DA4" w:rsidRDefault="000F6E59" w:rsidP="00E179E2">
            <w:pPr>
              <w:jc w:val="center"/>
              <w:rPr>
                <w:b/>
                <w:sz w:val="24"/>
                <w:szCs w:val="24"/>
              </w:rPr>
            </w:pPr>
            <w:r w:rsidRPr="00654DA4">
              <w:rPr>
                <w:b/>
                <w:sz w:val="24"/>
                <w:szCs w:val="24"/>
              </w:rPr>
              <w:t>10</w:t>
            </w:r>
          </w:p>
        </w:tc>
        <w:tc>
          <w:tcPr>
            <w:tcW w:w="697" w:type="dxa"/>
            <w:shd w:val="clear" w:color="auto" w:fill="auto"/>
            <w:vAlign w:val="center"/>
          </w:tcPr>
          <w:p w:rsidR="00DA1364" w:rsidRPr="00654DA4" w:rsidRDefault="00DA1364" w:rsidP="00E179E2">
            <w:pPr>
              <w:jc w:val="center"/>
              <w:rPr>
                <w:sz w:val="24"/>
                <w:szCs w:val="24"/>
              </w:rPr>
            </w:pPr>
            <w:r w:rsidRPr="00654DA4">
              <w:rPr>
                <w:sz w:val="24"/>
                <w:szCs w:val="24"/>
              </w:rPr>
              <w:t xml:space="preserve"> 2</w:t>
            </w:r>
          </w:p>
        </w:tc>
        <w:tc>
          <w:tcPr>
            <w:tcW w:w="697" w:type="dxa"/>
            <w:shd w:val="clear" w:color="auto" w:fill="auto"/>
            <w:vAlign w:val="center"/>
          </w:tcPr>
          <w:p w:rsidR="00DA1364" w:rsidRPr="00654DA4" w:rsidRDefault="000F6E59" w:rsidP="00E179E2">
            <w:pPr>
              <w:jc w:val="center"/>
              <w:rPr>
                <w:b/>
                <w:sz w:val="24"/>
                <w:szCs w:val="24"/>
              </w:rPr>
            </w:pPr>
            <w:r w:rsidRPr="00654DA4">
              <w:rPr>
                <w:b/>
                <w:sz w:val="24"/>
                <w:szCs w:val="24"/>
              </w:rPr>
              <w:t>3</w:t>
            </w:r>
          </w:p>
        </w:tc>
        <w:tc>
          <w:tcPr>
            <w:tcW w:w="838" w:type="dxa"/>
            <w:shd w:val="clear" w:color="auto" w:fill="auto"/>
            <w:vAlign w:val="center"/>
          </w:tcPr>
          <w:p w:rsidR="00DA1364" w:rsidRPr="00654DA4" w:rsidRDefault="000F6E59" w:rsidP="00E179E2">
            <w:pPr>
              <w:jc w:val="center"/>
              <w:rPr>
                <w:sz w:val="24"/>
                <w:szCs w:val="24"/>
              </w:rPr>
            </w:pPr>
            <w:r w:rsidRPr="00654DA4">
              <w:rPr>
                <w:sz w:val="24"/>
                <w:szCs w:val="24"/>
              </w:rPr>
              <w:t>12</w:t>
            </w:r>
          </w:p>
        </w:tc>
        <w:tc>
          <w:tcPr>
            <w:tcW w:w="838" w:type="dxa"/>
            <w:shd w:val="clear" w:color="auto" w:fill="auto"/>
            <w:vAlign w:val="center"/>
          </w:tcPr>
          <w:p w:rsidR="00DA1364" w:rsidRPr="00654DA4" w:rsidRDefault="000F6E59" w:rsidP="00E179E2">
            <w:pPr>
              <w:jc w:val="center"/>
              <w:rPr>
                <w:b/>
                <w:sz w:val="24"/>
                <w:szCs w:val="24"/>
              </w:rPr>
            </w:pPr>
            <w:r w:rsidRPr="00654DA4">
              <w:rPr>
                <w:b/>
                <w:sz w:val="24"/>
                <w:szCs w:val="24"/>
              </w:rPr>
              <w:t>7</w:t>
            </w:r>
          </w:p>
        </w:tc>
        <w:tc>
          <w:tcPr>
            <w:tcW w:w="908" w:type="dxa"/>
            <w:shd w:val="clear" w:color="auto" w:fill="auto"/>
            <w:vAlign w:val="center"/>
          </w:tcPr>
          <w:p w:rsidR="00DA1364" w:rsidRPr="00654DA4" w:rsidRDefault="000F6E59" w:rsidP="00E179E2">
            <w:pPr>
              <w:jc w:val="center"/>
              <w:rPr>
                <w:sz w:val="24"/>
                <w:szCs w:val="24"/>
              </w:rPr>
            </w:pPr>
            <w:r w:rsidRPr="00654DA4">
              <w:rPr>
                <w:sz w:val="24"/>
                <w:szCs w:val="24"/>
              </w:rPr>
              <w:t>12</w:t>
            </w:r>
          </w:p>
        </w:tc>
        <w:tc>
          <w:tcPr>
            <w:tcW w:w="908" w:type="dxa"/>
            <w:shd w:val="clear" w:color="auto" w:fill="auto"/>
            <w:vAlign w:val="center"/>
          </w:tcPr>
          <w:p w:rsidR="00DA1364" w:rsidRPr="00654DA4" w:rsidRDefault="000F6E59" w:rsidP="00E179E2">
            <w:pPr>
              <w:jc w:val="center"/>
              <w:rPr>
                <w:b/>
                <w:sz w:val="24"/>
                <w:szCs w:val="24"/>
              </w:rPr>
            </w:pPr>
            <w:r w:rsidRPr="00654DA4">
              <w:rPr>
                <w:b/>
                <w:sz w:val="24"/>
                <w:szCs w:val="24"/>
              </w:rPr>
              <w:t>7</w:t>
            </w:r>
          </w:p>
        </w:tc>
        <w:tc>
          <w:tcPr>
            <w:tcW w:w="879" w:type="dxa"/>
            <w:shd w:val="clear" w:color="auto" w:fill="auto"/>
            <w:vAlign w:val="center"/>
          </w:tcPr>
          <w:p w:rsidR="00DA1364" w:rsidRPr="00654DA4" w:rsidRDefault="00DA1364" w:rsidP="00E179E2">
            <w:pPr>
              <w:jc w:val="center"/>
              <w:rPr>
                <w:sz w:val="24"/>
                <w:szCs w:val="24"/>
              </w:rPr>
            </w:pPr>
            <w:r w:rsidRPr="00654DA4">
              <w:rPr>
                <w:sz w:val="24"/>
                <w:szCs w:val="24"/>
              </w:rPr>
              <w:t>2</w:t>
            </w:r>
          </w:p>
        </w:tc>
        <w:tc>
          <w:tcPr>
            <w:tcW w:w="879" w:type="dxa"/>
            <w:shd w:val="clear" w:color="auto" w:fill="auto"/>
            <w:vAlign w:val="center"/>
          </w:tcPr>
          <w:p w:rsidR="00DA1364" w:rsidRPr="00654DA4" w:rsidRDefault="00DA1364" w:rsidP="00E179E2">
            <w:pPr>
              <w:jc w:val="center"/>
              <w:rPr>
                <w:b/>
                <w:sz w:val="24"/>
                <w:szCs w:val="24"/>
              </w:rPr>
            </w:pPr>
            <w:r w:rsidRPr="00654DA4">
              <w:rPr>
                <w:b/>
                <w:sz w:val="24"/>
                <w:szCs w:val="24"/>
              </w:rPr>
              <w:t>0</w:t>
            </w:r>
          </w:p>
        </w:tc>
      </w:tr>
    </w:tbl>
    <w:p w:rsidR="00DA1364" w:rsidRPr="00654DA4" w:rsidRDefault="00DA1364" w:rsidP="00DA1364">
      <w:pPr>
        <w:rPr>
          <w:sz w:val="24"/>
          <w:szCs w:val="24"/>
        </w:rPr>
      </w:pPr>
      <w:r w:rsidRPr="00654DA4">
        <w:rPr>
          <w:sz w:val="24"/>
          <w:szCs w:val="24"/>
        </w:rPr>
        <w:t xml:space="preserve"> ( В таблице учитываются несчастные случаи со смертельным исходом, групповые и групповые со смертельным исходом)</w:t>
      </w:r>
    </w:p>
    <w:p w:rsidR="004F5DA4" w:rsidRPr="00654DA4" w:rsidRDefault="004F5DA4" w:rsidP="00DA1364">
      <w:pPr>
        <w:jc w:val="both"/>
        <w:rPr>
          <w:sz w:val="24"/>
          <w:szCs w:val="24"/>
        </w:rPr>
      </w:pPr>
    </w:p>
    <w:p w:rsidR="00DA1364" w:rsidRPr="00654DA4" w:rsidRDefault="004F5DA4" w:rsidP="00DA1364">
      <w:pPr>
        <w:jc w:val="both"/>
        <w:rPr>
          <w:b/>
          <w:sz w:val="24"/>
          <w:szCs w:val="24"/>
          <w:u w:val="single"/>
        </w:rPr>
      </w:pPr>
      <w:r w:rsidRPr="00654DA4">
        <w:rPr>
          <w:sz w:val="24"/>
          <w:szCs w:val="24"/>
        </w:rPr>
        <w:t xml:space="preserve"> </w:t>
      </w:r>
      <w:r w:rsidR="00DA1364" w:rsidRPr="00654DA4">
        <w:rPr>
          <w:sz w:val="24"/>
          <w:szCs w:val="24"/>
        </w:rPr>
        <w:t xml:space="preserve"> </w:t>
      </w:r>
      <w:r w:rsidR="00DA1364" w:rsidRPr="00654DA4">
        <w:rPr>
          <w:b/>
          <w:sz w:val="24"/>
          <w:szCs w:val="24"/>
          <w:u w:val="single"/>
        </w:rPr>
        <w:t>Утрата ВМ</w:t>
      </w:r>
    </w:p>
    <w:p w:rsidR="00DA1364" w:rsidRPr="00654DA4" w:rsidRDefault="000F6E59" w:rsidP="00DA1364">
      <w:pPr>
        <w:jc w:val="both"/>
        <w:rPr>
          <w:sz w:val="24"/>
          <w:szCs w:val="24"/>
        </w:rPr>
      </w:pPr>
      <w:r w:rsidRPr="00654DA4">
        <w:rPr>
          <w:sz w:val="24"/>
          <w:szCs w:val="24"/>
        </w:rPr>
        <w:t>За 6 месяцев</w:t>
      </w:r>
      <w:r w:rsidR="00DA1364" w:rsidRPr="00654DA4">
        <w:rPr>
          <w:sz w:val="24"/>
          <w:szCs w:val="24"/>
        </w:rPr>
        <w:t xml:space="preserve"> 2023 года, утрат ВМ не зафиксировано.</w:t>
      </w:r>
    </w:p>
    <w:p w:rsidR="00DA1364" w:rsidRPr="00654DA4" w:rsidRDefault="000F6E59" w:rsidP="00DA1364">
      <w:pPr>
        <w:jc w:val="both"/>
        <w:rPr>
          <w:sz w:val="24"/>
          <w:szCs w:val="24"/>
        </w:rPr>
      </w:pPr>
      <w:r w:rsidRPr="00654DA4">
        <w:rPr>
          <w:sz w:val="24"/>
          <w:szCs w:val="24"/>
        </w:rPr>
        <w:t xml:space="preserve">За 6 месяцев </w:t>
      </w:r>
      <w:r w:rsidR="00DA1364" w:rsidRPr="00654DA4">
        <w:rPr>
          <w:sz w:val="24"/>
          <w:szCs w:val="24"/>
        </w:rPr>
        <w:t>2022 года на ОАО "</w:t>
      </w:r>
      <w:proofErr w:type="spellStart"/>
      <w:r w:rsidR="00DA1364" w:rsidRPr="00654DA4">
        <w:rPr>
          <w:sz w:val="24"/>
          <w:szCs w:val="24"/>
        </w:rPr>
        <w:t>Вишневогорский</w:t>
      </w:r>
      <w:proofErr w:type="spellEnd"/>
      <w:r w:rsidR="00DA1364" w:rsidRPr="00654DA4">
        <w:rPr>
          <w:sz w:val="24"/>
          <w:szCs w:val="24"/>
        </w:rPr>
        <w:t xml:space="preserve"> горно-обогатительный комбинат". Обсто</w:t>
      </w:r>
      <w:r w:rsidR="00DA1364" w:rsidRPr="00654DA4">
        <w:rPr>
          <w:sz w:val="24"/>
          <w:szCs w:val="24"/>
        </w:rPr>
        <w:t>я</w:t>
      </w:r>
      <w:r w:rsidR="00DA1364" w:rsidRPr="00654DA4">
        <w:rPr>
          <w:sz w:val="24"/>
          <w:szCs w:val="24"/>
        </w:rPr>
        <w:t xml:space="preserve">тельства: Во время приемки было выявлено несоответствие количества ВМ </w:t>
      </w:r>
      <w:proofErr w:type="spellStart"/>
      <w:r w:rsidR="00DA1364" w:rsidRPr="00654DA4">
        <w:rPr>
          <w:sz w:val="24"/>
          <w:szCs w:val="24"/>
        </w:rPr>
        <w:t>Гранулит</w:t>
      </w:r>
      <w:proofErr w:type="spellEnd"/>
      <w:r w:rsidR="00DA1364" w:rsidRPr="00654DA4">
        <w:rPr>
          <w:sz w:val="24"/>
          <w:szCs w:val="24"/>
        </w:rPr>
        <w:t xml:space="preserve"> АС-8, указанного в накладной и фактически принятого на склад в количестве 240 кг</w:t>
      </w:r>
      <w:proofErr w:type="gramStart"/>
      <w:r w:rsidR="00DA1364" w:rsidRPr="00654DA4">
        <w:rPr>
          <w:sz w:val="24"/>
          <w:szCs w:val="24"/>
        </w:rPr>
        <w:t>..</w:t>
      </w:r>
      <w:proofErr w:type="gramEnd"/>
    </w:p>
    <w:p w:rsidR="00AC40F2" w:rsidRDefault="00AC40F2" w:rsidP="00AC40F2">
      <w:pPr>
        <w:jc w:val="both"/>
        <w:rPr>
          <w:b/>
          <w:sz w:val="24"/>
          <w:szCs w:val="24"/>
        </w:rPr>
      </w:pPr>
    </w:p>
    <w:p w:rsidR="00051013" w:rsidRDefault="00051013" w:rsidP="00AC40F2">
      <w:pPr>
        <w:jc w:val="both"/>
        <w:rPr>
          <w:b/>
          <w:sz w:val="24"/>
          <w:szCs w:val="24"/>
        </w:rPr>
      </w:pPr>
    </w:p>
    <w:p w:rsidR="00051013" w:rsidRDefault="00051013" w:rsidP="00AC40F2">
      <w:pPr>
        <w:jc w:val="both"/>
        <w:rPr>
          <w:b/>
          <w:sz w:val="24"/>
          <w:szCs w:val="24"/>
        </w:rPr>
      </w:pPr>
    </w:p>
    <w:p w:rsidR="00051013" w:rsidRPr="00654DA4" w:rsidRDefault="00051013" w:rsidP="00AC40F2">
      <w:pPr>
        <w:jc w:val="both"/>
        <w:rPr>
          <w:b/>
          <w:sz w:val="24"/>
          <w:szCs w:val="24"/>
        </w:rPr>
      </w:pPr>
    </w:p>
    <w:p w:rsidR="00E14AB7" w:rsidRDefault="00E14AB7" w:rsidP="00E14AB7">
      <w:pPr>
        <w:ind w:right="-185"/>
        <w:rPr>
          <w:b/>
          <w:i/>
          <w:sz w:val="24"/>
          <w:szCs w:val="24"/>
        </w:rPr>
      </w:pPr>
      <w:r w:rsidRPr="00654DA4">
        <w:rPr>
          <w:b/>
          <w:i/>
          <w:sz w:val="24"/>
          <w:szCs w:val="24"/>
        </w:rPr>
        <w:lastRenderedPageBreak/>
        <w:t>Свердловская область</w:t>
      </w:r>
    </w:p>
    <w:p w:rsidR="00051013" w:rsidRPr="00654DA4" w:rsidRDefault="00051013" w:rsidP="00E14AB7">
      <w:pPr>
        <w:ind w:right="-185"/>
        <w:rPr>
          <w:b/>
          <w:i/>
          <w:sz w:val="24"/>
          <w:szCs w:val="24"/>
        </w:rPr>
      </w:pPr>
    </w:p>
    <w:p w:rsidR="00E14AB7" w:rsidRPr="00654DA4" w:rsidRDefault="00E14AB7" w:rsidP="00E14AB7">
      <w:pPr>
        <w:rPr>
          <w:b/>
          <w:sz w:val="24"/>
          <w:szCs w:val="24"/>
          <w:u w:val="single"/>
        </w:rPr>
      </w:pPr>
      <w:r w:rsidRPr="00654DA4">
        <w:rPr>
          <w:b/>
          <w:sz w:val="24"/>
          <w:szCs w:val="24"/>
          <w:u w:val="single"/>
        </w:rPr>
        <w:t xml:space="preserve">Аварийность </w:t>
      </w:r>
    </w:p>
    <w:p w:rsidR="00E14AB7" w:rsidRPr="00654DA4" w:rsidRDefault="00E14AB7" w:rsidP="00E14AB7">
      <w:pPr>
        <w:ind w:firstLine="709"/>
        <w:jc w:val="both"/>
        <w:rPr>
          <w:sz w:val="24"/>
          <w:szCs w:val="24"/>
        </w:rPr>
      </w:pPr>
      <w:r w:rsidRPr="00654DA4">
        <w:rPr>
          <w:sz w:val="24"/>
          <w:szCs w:val="24"/>
        </w:rPr>
        <w:t>За 6 месяцев  2023  года на предприятиях, поднадзорных Уральскому управлению Рост</w:t>
      </w:r>
      <w:r w:rsidRPr="00654DA4">
        <w:rPr>
          <w:sz w:val="24"/>
          <w:szCs w:val="24"/>
        </w:rPr>
        <w:t>е</w:t>
      </w:r>
      <w:r w:rsidRPr="00654DA4">
        <w:rPr>
          <w:sz w:val="24"/>
          <w:szCs w:val="24"/>
        </w:rPr>
        <w:t>хнадзора (Свердловская область)  произошло 2 аварии:</w:t>
      </w:r>
    </w:p>
    <w:p w:rsidR="00E14AB7" w:rsidRPr="00654DA4" w:rsidRDefault="00E14AB7" w:rsidP="00E14AB7">
      <w:pPr>
        <w:ind w:firstLine="709"/>
        <w:jc w:val="both"/>
        <w:rPr>
          <w:sz w:val="24"/>
          <w:szCs w:val="24"/>
        </w:rPr>
      </w:pPr>
      <w:r w:rsidRPr="00654DA4">
        <w:rPr>
          <w:sz w:val="24"/>
          <w:szCs w:val="24"/>
        </w:rPr>
        <w:t>1 -  на объектах предприятий химического комплекса;</w:t>
      </w:r>
    </w:p>
    <w:p w:rsidR="00E14AB7" w:rsidRPr="00654DA4" w:rsidRDefault="00E14AB7" w:rsidP="00E14AB7">
      <w:pPr>
        <w:ind w:firstLine="709"/>
        <w:jc w:val="both"/>
        <w:rPr>
          <w:sz w:val="24"/>
          <w:szCs w:val="24"/>
        </w:rPr>
      </w:pPr>
      <w:r w:rsidRPr="00654DA4">
        <w:rPr>
          <w:sz w:val="24"/>
          <w:szCs w:val="24"/>
        </w:rPr>
        <w:t>1 -  в сфере надзора за электрическими сетями.</w:t>
      </w:r>
    </w:p>
    <w:p w:rsidR="00E14AB7" w:rsidRPr="00654DA4" w:rsidRDefault="00E14AB7" w:rsidP="00E14AB7">
      <w:pPr>
        <w:ind w:firstLine="709"/>
        <w:jc w:val="both"/>
        <w:rPr>
          <w:sz w:val="24"/>
          <w:szCs w:val="24"/>
        </w:rPr>
      </w:pPr>
      <w:r w:rsidRPr="00654DA4">
        <w:rPr>
          <w:sz w:val="24"/>
          <w:szCs w:val="24"/>
        </w:rPr>
        <w:t xml:space="preserve"> В сравнении  в прошлом 2022  году – произошло 4 аварии на объектах:</w:t>
      </w:r>
    </w:p>
    <w:p w:rsidR="00E14AB7" w:rsidRPr="00654DA4" w:rsidRDefault="00E14AB7" w:rsidP="00E14AB7">
      <w:pPr>
        <w:ind w:firstLine="709"/>
        <w:jc w:val="both"/>
        <w:rPr>
          <w:sz w:val="24"/>
          <w:szCs w:val="24"/>
        </w:rPr>
      </w:pPr>
      <w:r w:rsidRPr="00654DA4">
        <w:rPr>
          <w:sz w:val="24"/>
          <w:szCs w:val="24"/>
        </w:rPr>
        <w:t xml:space="preserve">1 - </w:t>
      </w:r>
      <w:proofErr w:type="gramStart"/>
      <w:r w:rsidRPr="00654DA4">
        <w:rPr>
          <w:sz w:val="24"/>
          <w:szCs w:val="24"/>
        </w:rPr>
        <w:t>горно-рудной</w:t>
      </w:r>
      <w:proofErr w:type="gramEnd"/>
      <w:r w:rsidRPr="00654DA4">
        <w:rPr>
          <w:sz w:val="24"/>
          <w:szCs w:val="24"/>
        </w:rPr>
        <w:t xml:space="preserve"> и нерудной промышленности, на объектах подземного строительства;</w:t>
      </w:r>
    </w:p>
    <w:p w:rsidR="00E14AB7" w:rsidRPr="00654DA4" w:rsidRDefault="00E14AB7" w:rsidP="00E14AB7">
      <w:pPr>
        <w:ind w:firstLine="709"/>
        <w:jc w:val="both"/>
        <w:rPr>
          <w:sz w:val="24"/>
          <w:szCs w:val="24"/>
        </w:rPr>
      </w:pPr>
      <w:r w:rsidRPr="00654DA4">
        <w:rPr>
          <w:sz w:val="24"/>
          <w:szCs w:val="24"/>
        </w:rPr>
        <w:t>1 - производством, хранением, применением взрывчатых материалов промышленного назначения, за исключением организаций оборонно-промышленного комплекса;</w:t>
      </w:r>
    </w:p>
    <w:p w:rsidR="00E14AB7" w:rsidRPr="00654DA4" w:rsidRDefault="00E14AB7" w:rsidP="00E14AB7">
      <w:pPr>
        <w:ind w:firstLine="709"/>
        <w:jc w:val="both"/>
        <w:rPr>
          <w:sz w:val="24"/>
          <w:szCs w:val="24"/>
        </w:rPr>
      </w:pPr>
      <w:r w:rsidRPr="00654DA4">
        <w:rPr>
          <w:sz w:val="24"/>
          <w:szCs w:val="24"/>
        </w:rPr>
        <w:t>1 – на подъемных сооружениях;</w:t>
      </w:r>
    </w:p>
    <w:p w:rsidR="00E14AB7" w:rsidRPr="00654DA4" w:rsidRDefault="00E14AB7" w:rsidP="00E14AB7">
      <w:pPr>
        <w:ind w:firstLine="709"/>
        <w:jc w:val="both"/>
        <w:rPr>
          <w:sz w:val="24"/>
          <w:szCs w:val="24"/>
        </w:rPr>
      </w:pPr>
      <w:r w:rsidRPr="00654DA4">
        <w:rPr>
          <w:sz w:val="24"/>
          <w:szCs w:val="24"/>
        </w:rPr>
        <w:t xml:space="preserve">1 -  на  объектах газораспределения и </w:t>
      </w:r>
      <w:proofErr w:type="spellStart"/>
      <w:r w:rsidRPr="00654DA4">
        <w:rPr>
          <w:sz w:val="24"/>
          <w:szCs w:val="24"/>
        </w:rPr>
        <w:t>газопотребления</w:t>
      </w:r>
      <w:proofErr w:type="spellEnd"/>
      <w:r w:rsidRPr="00654DA4">
        <w:rPr>
          <w:sz w:val="24"/>
          <w:szCs w:val="24"/>
        </w:rPr>
        <w:t>.</w:t>
      </w:r>
    </w:p>
    <w:p w:rsidR="00E14AB7" w:rsidRPr="00654DA4" w:rsidRDefault="00E14AB7" w:rsidP="00E14AB7">
      <w:pPr>
        <w:ind w:firstLine="709"/>
        <w:jc w:val="right"/>
        <w:rPr>
          <w:sz w:val="24"/>
          <w:szCs w:val="24"/>
        </w:rPr>
      </w:pPr>
      <w:r w:rsidRPr="00654DA4">
        <w:rPr>
          <w:sz w:val="24"/>
          <w:szCs w:val="24"/>
        </w:rPr>
        <w:t>Таблица 1</w:t>
      </w:r>
    </w:p>
    <w:p w:rsidR="00E14AB7" w:rsidRPr="00654DA4" w:rsidRDefault="00E14AB7" w:rsidP="00E14AB7">
      <w:pPr>
        <w:ind w:firstLine="708"/>
        <w:jc w:val="center"/>
        <w:rPr>
          <w:sz w:val="24"/>
          <w:szCs w:val="24"/>
        </w:rPr>
      </w:pPr>
      <w:r w:rsidRPr="00654DA4">
        <w:rPr>
          <w:sz w:val="24"/>
          <w:szCs w:val="24"/>
        </w:rPr>
        <w:t xml:space="preserve">Динамика аварийности на поднадзорных предприятиях </w:t>
      </w:r>
    </w:p>
    <w:p w:rsidR="00E14AB7" w:rsidRPr="00654DA4" w:rsidRDefault="00E14AB7" w:rsidP="00E14AB7">
      <w:pPr>
        <w:ind w:firstLine="708"/>
        <w:jc w:val="both"/>
        <w:rPr>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4"/>
        <w:gridCol w:w="748"/>
        <w:gridCol w:w="678"/>
        <w:gridCol w:w="579"/>
        <w:gridCol w:w="579"/>
        <w:gridCol w:w="850"/>
        <w:gridCol w:w="743"/>
        <w:gridCol w:w="1686"/>
        <w:gridCol w:w="1811"/>
      </w:tblGrid>
      <w:tr w:rsidR="009F18D1" w:rsidRPr="00654DA4" w:rsidTr="009F18D1">
        <w:tc>
          <w:tcPr>
            <w:tcW w:w="2116" w:type="dxa"/>
            <w:vMerge w:val="restart"/>
            <w:shd w:val="clear" w:color="auto" w:fill="auto"/>
          </w:tcPr>
          <w:p w:rsidR="00E14AB7" w:rsidRPr="00654DA4" w:rsidRDefault="00E14AB7" w:rsidP="00E14AB7">
            <w:pPr>
              <w:jc w:val="center"/>
              <w:rPr>
                <w:sz w:val="24"/>
                <w:szCs w:val="24"/>
              </w:rPr>
            </w:pPr>
            <w:r w:rsidRPr="00654DA4">
              <w:rPr>
                <w:sz w:val="24"/>
                <w:szCs w:val="24"/>
              </w:rPr>
              <w:t>Вид надзора</w:t>
            </w:r>
          </w:p>
        </w:tc>
        <w:tc>
          <w:tcPr>
            <w:tcW w:w="1427" w:type="dxa"/>
            <w:gridSpan w:val="2"/>
            <w:vMerge w:val="restart"/>
            <w:shd w:val="clear" w:color="auto" w:fill="auto"/>
          </w:tcPr>
          <w:p w:rsidR="00E14AB7" w:rsidRPr="00654DA4" w:rsidRDefault="00E14AB7" w:rsidP="00E14AB7">
            <w:pPr>
              <w:jc w:val="center"/>
              <w:rPr>
                <w:sz w:val="24"/>
                <w:szCs w:val="24"/>
              </w:rPr>
            </w:pPr>
            <w:r w:rsidRPr="00654DA4">
              <w:rPr>
                <w:sz w:val="24"/>
                <w:szCs w:val="24"/>
              </w:rPr>
              <w:t>Количество аварий</w:t>
            </w:r>
          </w:p>
        </w:tc>
        <w:tc>
          <w:tcPr>
            <w:tcW w:w="2753" w:type="dxa"/>
            <w:gridSpan w:val="4"/>
            <w:shd w:val="clear" w:color="auto" w:fill="auto"/>
          </w:tcPr>
          <w:p w:rsidR="00E14AB7" w:rsidRPr="00654DA4" w:rsidRDefault="00E14AB7" w:rsidP="00E14AB7">
            <w:pPr>
              <w:jc w:val="center"/>
              <w:rPr>
                <w:sz w:val="24"/>
                <w:szCs w:val="24"/>
              </w:rPr>
            </w:pPr>
            <w:r w:rsidRPr="00654DA4">
              <w:rPr>
                <w:sz w:val="24"/>
                <w:szCs w:val="24"/>
              </w:rPr>
              <w:t xml:space="preserve">Число пострадавших </w:t>
            </w:r>
          </w:p>
          <w:p w:rsidR="00E14AB7" w:rsidRPr="00654DA4" w:rsidRDefault="00E14AB7" w:rsidP="00E14AB7">
            <w:pPr>
              <w:jc w:val="center"/>
              <w:rPr>
                <w:sz w:val="24"/>
                <w:szCs w:val="24"/>
              </w:rPr>
            </w:pPr>
            <w:r w:rsidRPr="00654DA4">
              <w:rPr>
                <w:sz w:val="24"/>
                <w:szCs w:val="24"/>
              </w:rPr>
              <w:t>во время аварий</w:t>
            </w:r>
          </w:p>
        </w:tc>
        <w:tc>
          <w:tcPr>
            <w:tcW w:w="3532" w:type="dxa"/>
            <w:gridSpan w:val="2"/>
            <w:vMerge w:val="restart"/>
            <w:shd w:val="clear" w:color="auto" w:fill="auto"/>
          </w:tcPr>
          <w:p w:rsidR="00E14AB7" w:rsidRPr="00654DA4" w:rsidRDefault="00E14AB7" w:rsidP="00E14AB7">
            <w:pPr>
              <w:jc w:val="center"/>
              <w:rPr>
                <w:sz w:val="24"/>
                <w:szCs w:val="24"/>
              </w:rPr>
            </w:pPr>
            <w:r w:rsidRPr="00654DA4">
              <w:rPr>
                <w:sz w:val="24"/>
                <w:szCs w:val="24"/>
              </w:rPr>
              <w:t xml:space="preserve">Ущерб от аварии, </w:t>
            </w:r>
          </w:p>
          <w:p w:rsidR="00E14AB7" w:rsidRPr="00654DA4" w:rsidRDefault="00E14AB7" w:rsidP="00E14AB7">
            <w:pPr>
              <w:jc w:val="center"/>
              <w:rPr>
                <w:sz w:val="24"/>
                <w:szCs w:val="24"/>
              </w:rPr>
            </w:pPr>
            <w:r w:rsidRPr="00654DA4">
              <w:rPr>
                <w:sz w:val="24"/>
                <w:szCs w:val="24"/>
              </w:rPr>
              <w:t xml:space="preserve">тыс. </w:t>
            </w:r>
            <w:proofErr w:type="spellStart"/>
            <w:r w:rsidRPr="00654DA4">
              <w:rPr>
                <w:sz w:val="24"/>
                <w:szCs w:val="24"/>
              </w:rPr>
              <w:t>руб</w:t>
            </w:r>
            <w:proofErr w:type="spellEnd"/>
          </w:p>
        </w:tc>
      </w:tr>
      <w:tr w:rsidR="009F18D1" w:rsidRPr="00654DA4" w:rsidTr="009F18D1">
        <w:tc>
          <w:tcPr>
            <w:tcW w:w="2116" w:type="dxa"/>
            <w:vMerge/>
            <w:shd w:val="clear" w:color="auto" w:fill="auto"/>
          </w:tcPr>
          <w:p w:rsidR="00E14AB7" w:rsidRPr="00654DA4" w:rsidRDefault="00E14AB7" w:rsidP="00E14AB7">
            <w:pPr>
              <w:jc w:val="both"/>
              <w:rPr>
                <w:sz w:val="24"/>
                <w:szCs w:val="24"/>
              </w:rPr>
            </w:pPr>
          </w:p>
        </w:tc>
        <w:tc>
          <w:tcPr>
            <w:tcW w:w="1427" w:type="dxa"/>
            <w:gridSpan w:val="2"/>
            <w:vMerge/>
            <w:shd w:val="clear" w:color="auto" w:fill="auto"/>
          </w:tcPr>
          <w:p w:rsidR="00E14AB7" w:rsidRPr="00654DA4" w:rsidRDefault="00E14AB7" w:rsidP="00E14AB7">
            <w:pPr>
              <w:jc w:val="both"/>
              <w:rPr>
                <w:sz w:val="24"/>
                <w:szCs w:val="24"/>
              </w:rPr>
            </w:pPr>
          </w:p>
        </w:tc>
        <w:tc>
          <w:tcPr>
            <w:tcW w:w="1160" w:type="dxa"/>
            <w:gridSpan w:val="2"/>
            <w:shd w:val="clear" w:color="auto" w:fill="auto"/>
          </w:tcPr>
          <w:p w:rsidR="00E14AB7" w:rsidRPr="00654DA4" w:rsidRDefault="00E14AB7" w:rsidP="00E14AB7">
            <w:pPr>
              <w:jc w:val="center"/>
              <w:rPr>
                <w:sz w:val="24"/>
                <w:szCs w:val="24"/>
              </w:rPr>
            </w:pPr>
            <w:r w:rsidRPr="00654DA4">
              <w:rPr>
                <w:sz w:val="24"/>
                <w:szCs w:val="24"/>
              </w:rPr>
              <w:t>всего</w:t>
            </w:r>
          </w:p>
          <w:p w:rsidR="00E14AB7" w:rsidRPr="00654DA4" w:rsidRDefault="00E14AB7" w:rsidP="00E14AB7">
            <w:pPr>
              <w:jc w:val="center"/>
              <w:rPr>
                <w:sz w:val="24"/>
                <w:szCs w:val="24"/>
              </w:rPr>
            </w:pPr>
          </w:p>
        </w:tc>
        <w:tc>
          <w:tcPr>
            <w:tcW w:w="1593" w:type="dxa"/>
            <w:gridSpan w:val="2"/>
            <w:shd w:val="clear" w:color="auto" w:fill="auto"/>
          </w:tcPr>
          <w:p w:rsidR="00E14AB7" w:rsidRPr="00654DA4" w:rsidRDefault="00E14AB7" w:rsidP="00E14AB7">
            <w:pPr>
              <w:jc w:val="center"/>
              <w:rPr>
                <w:sz w:val="24"/>
                <w:szCs w:val="24"/>
              </w:rPr>
            </w:pPr>
            <w:r w:rsidRPr="00654DA4">
              <w:rPr>
                <w:sz w:val="24"/>
                <w:szCs w:val="24"/>
              </w:rPr>
              <w:t xml:space="preserve">в </w:t>
            </w:r>
            <w:proofErr w:type="spellStart"/>
            <w:r w:rsidRPr="00654DA4">
              <w:rPr>
                <w:sz w:val="24"/>
                <w:szCs w:val="24"/>
              </w:rPr>
              <w:t>т.ч</w:t>
            </w:r>
            <w:proofErr w:type="spellEnd"/>
            <w:r w:rsidRPr="00654DA4">
              <w:rPr>
                <w:sz w:val="24"/>
                <w:szCs w:val="24"/>
              </w:rPr>
              <w:t>. со смертельным исходом</w:t>
            </w:r>
          </w:p>
        </w:tc>
        <w:tc>
          <w:tcPr>
            <w:tcW w:w="3532" w:type="dxa"/>
            <w:gridSpan w:val="2"/>
            <w:vMerge/>
            <w:shd w:val="clear" w:color="auto" w:fill="auto"/>
          </w:tcPr>
          <w:p w:rsidR="00E14AB7" w:rsidRPr="00654DA4" w:rsidRDefault="00E14AB7" w:rsidP="00E14AB7">
            <w:pPr>
              <w:jc w:val="both"/>
              <w:rPr>
                <w:sz w:val="24"/>
                <w:szCs w:val="24"/>
              </w:rPr>
            </w:pPr>
          </w:p>
        </w:tc>
      </w:tr>
      <w:tr w:rsidR="009F18D1" w:rsidRPr="00654DA4" w:rsidTr="009F18D1">
        <w:tc>
          <w:tcPr>
            <w:tcW w:w="2116" w:type="dxa"/>
            <w:vMerge/>
            <w:shd w:val="clear" w:color="auto" w:fill="auto"/>
          </w:tcPr>
          <w:p w:rsidR="00E14AB7" w:rsidRPr="00654DA4" w:rsidRDefault="00E14AB7" w:rsidP="00E14AB7">
            <w:pPr>
              <w:jc w:val="both"/>
              <w:rPr>
                <w:sz w:val="24"/>
                <w:szCs w:val="24"/>
              </w:rPr>
            </w:pPr>
          </w:p>
        </w:tc>
        <w:tc>
          <w:tcPr>
            <w:tcW w:w="748" w:type="dxa"/>
            <w:shd w:val="clear" w:color="auto" w:fill="auto"/>
          </w:tcPr>
          <w:p w:rsidR="00E14AB7" w:rsidRPr="00654DA4" w:rsidRDefault="00E14AB7" w:rsidP="00E14AB7">
            <w:pPr>
              <w:ind w:left="-94" w:right="-36"/>
              <w:jc w:val="center"/>
              <w:rPr>
                <w:b/>
                <w:sz w:val="24"/>
                <w:szCs w:val="24"/>
              </w:rPr>
            </w:pPr>
            <w:r w:rsidRPr="00654DA4">
              <w:rPr>
                <w:b/>
                <w:sz w:val="24"/>
                <w:szCs w:val="24"/>
              </w:rPr>
              <w:t>6 мес. 2022</w:t>
            </w:r>
          </w:p>
        </w:tc>
        <w:tc>
          <w:tcPr>
            <w:tcW w:w="679" w:type="dxa"/>
            <w:shd w:val="clear" w:color="auto" w:fill="auto"/>
          </w:tcPr>
          <w:p w:rsidR="00E14AB7" w:rsidRPr="00654DA4" w:rsidRDefault="00E14AB7" w:rsidP="00E14AB7">
            <w:pPr>
              <w:ind w:left="-94" w:right="-36"/>
              <w:jc w:val="center"/>
              <w:rPr>
                <w:b/>
                <w:sz w:val="24"/>
                <w:szCs w:val="24"/>
              </w:rPr>
            </w:pPr>
            <w:r w:rsidRPr="00654DA4">
              <w:rPr>
                <w:b/>
                <w:sz w:val="24"/>
                <w:szCs w:val="24"/>
              </w:rPr>
              <w:t>6 мес. 2023</w:t>
            </w:r>
          </w:p>
        </w:tc>
        <w:tc>
          <w:tcPr>
            <w:tcW w:w="580" w:type="dxa"/>
            <w:shd w:val="clear" w:color="auto" w:fill="auto"/>
          </w:tcPr>
          <w:p w:rsidR="00E14AB7" w:rsidRPr="00654DA4" w:rsidRDefault="00E14AB7" w:rsidP="00E14AB7">
            <w:pPr>
              <w:ind w:left="-94" w:right="-36"/>
              <w:jc w:val="center"/>
              <w:rPr>
                <w:b/>
                <w:sz w:val="24"/>
                <w:szCs w:val="24"/>
              </w:rPr>
            </w:pPr>
            <w:r w:rsidRPr="00654DA4">
              <w:rPr>
                <w:b/>
                <w:sz w:val="24"/>
                <w:szCs w:val="24"/>
              </w:rPr>
              <w:t>6 мес. 2022</w:t>
            </w:r>
          </w:p>
        </w:tc>
        <w:tc>
          <w:tcPr>
            <w:tcW w:w="580" w:type="dxa"/>
            <w:shd w:val="clear" w:color="auto" w:fill="auto"/>
          </w:tcPr>
          <w:p w:rsidR="00E14AB7" w:rsidRPr="00654DA4" w:rsidRDefault="00E14AB7" w:rsidP="00E14AB7">
            <w:pPr>
              <w:ind w:left="-94" w:right="-36"/>
              <w:jc w:val="center"/>
              <w:rPr>
                <w:b/>
                <w:sz w:val="24"/>
                <w:szCs w:val="24"/>
              </w:rPr>
            </w:pPr>
            <w:r w:rsidRPr="00654DA4">
              <w:rPr>
                <w:b/>
                <w:sz w:val="24"/>
                <w:szCs w:val="24"/>
              </w:rPr>
              <w:t>6 мес. 2023</w:t>
            </w:r>
          </w:p>
        </w:tc>
        <w:tc>
          <w:tcPr>
            <w:tcW w:w="850" w:type="dxa"/>
            <w:shd w:val="clear" w:color="auto" w:fill="auto"/>
          </w:tcPr>
          <w:p w:rsidR="00E14AB7" w:rsidRPr="00654DA4" w:rsidRDefault="00E14AB7" w:rsidP="00E14AB7">
            <w:pPr>
              <w:ind w:left="-94" w:right="-36"/>
              <w:jc w:val="center"/>
              <w:rPr>
                <w:b/>
                <w:sz w:val="24"/>
                <w:szCs w:val="24"/>
              </w:rPr>
            </w:pPr>
            <w:r w:rsidRPr="00654DA4">
              <w:rPr>
                <w:b/>
                <w:sz w:val="24"/>
                <w:szCs w:val="24"/>
              </w:rPr>
              <w:t>6 мес. 2022</w:t>
            </w:r>
          </w:p>
        </w:tc>
        <w:tc>
          <w:tcPr>
            <w:tcW w:w="743" w:type="dxa"/>
            <w:shd w:val="clear" w:color="auto" w:fill="auto"/>
          </w:tcPr>
          <w:p w:rsidR="00E14AB7" w:rsidRPr="00654DA4" w:rsidRDefault="00E14AB7" w:rsidP="00E14AB7">
            <w:pPr>
              <w:ind w:left="-94" w:right="-36"/>
              <w:jc w:val="center"/>
              <w:rPr>
                <w:b/>
                <w:sz w:val="24"/>
                <w:szCs w:val="24"/>
              </w:rPr>
            </w:pPr>
            <w:r w:rsidRPr="00654DA4">
              <w:rPr>
                <w:b/>
                <w:sz w:val="24"/>
                <w:szCs w:val="24"/>
              </w:rPr>
              <w:t>6 мес. 2023</w:t>
            </w:r>
          </w:p>
        </w:tc>
        <w:tc>
          <w:tcPr>
            <w:tcW w:w="1721" w:type="dxa"/>
            <w:shd w:val="clear" w:color="auto" w:fill="auto"/>
          </w:tcPr>
          <w:p w:rsidR="00E14AB7" w:rsidRPr="00654DA4" w:rsidRDefault="00E14AB7" w:rsidP="00E14AB7">
            <w:pPr>
              <w:ind w:left="-94" w:right="-36"/>
              <w:jc w:val="center"/>
              <w:rPr>
                <w:b/>
                <w:sz w:val="24"/>
                <w:szCs w:val="24"/>
              </w:rPr>
            </w:pPr>
            <w:r w:rsidRPr="00654DA4">
              <w:rPr>
                <w:b/>
                <w:sz w:val="24"/>
                <w:szCs w:val="24"/>
              </w:rPr>
              <w:t>6 мес. 2022</w:t>
            </w:r>
          </w:p>
        </w:tc>
        <w:tc>
          <w:tcPr>
            <w:tcW w:w="1811" w:type="dxa"/>
            <w:shd w:val="clear" w:color="auto" w:fill="auto"/>
          </w:tcPr>
          <w:p w:rsidR="00E14AB7" w:rsidRPr="00654DA4" w:rsidRDefault="00E14AB7" w:rsidP="00E14AB7">
            <w:pPr>
              <w:ind w:left="-94" w:right="-36"/>
              <w:jc w:val="center"/>
              <w:rPr>
                <w:b/>
                <w:sz w:val="24"/>
                <w:szCs w:val="24"/>
              </w:rPr>
            </w:pPr>
            <w:r w:rsidRPr="00654DA4">
              <w:rPr>
                <w:b/>
                <w:sz w:val="24"/>
                <w:szCs w:val="24"/>
              </w:rPr>
              <w:t>6 мес. 2023</w:t>
            </w:r>
          </w:p>
        </w:tc>
      </w:tr>
      <w:tr w:rsidR="009F18D1" w:rsidRPr="00654DA4" w:rsidTr="009F18D1">
        <w:trPr>
          <w:trHeight w:val="357"/>
        </w:trPr>
        <w:tc>
          <w:tcPr>
            <w:tcW w:w="2116" w:type="dxa"/>
            <w:shd w:val="clear" w:color="auto" w:fill="auto"/>
            <w:vAlign w:val="center"/>
          </w:tcPr>
          <w:p w:rsidR="00E14AB7" w:rsidRPr="00654DA4" w:rsidRDefault="00E14AB7" w:rsidP="00E14AB7">
            <w:pPr>
              <w:ind w:right="-122"/>
              <w:rPr>
                <w:b/>
                <w:sz w:val="24"/>
                <w:szCs w:val="24"/>
              </w:rPr>
            </w:pPr>
            <w:r w:rsidRPr="00654DA4">
              <w:rPr>
                <w:b/>
                <w:sz w:val="24"/>
                <w:szCs w:val="24"/>
              </w:rPr>
              <w:t>Надзор за пре</w:t>
            </w:r>
            <w:r w:rsidRPr="00654DA4">
              <w:rPr>
                <w:b/>
                <w:sz w:val="24"/>
                <w:szCs w:val="24"/>
              </w:rPr>
              <w:t>д</w:t>
            </w:r>
            <w:r w:rsidRPr="00654DA4">
              <w:rPr>
                <w:b/>
                <w:sz w:val="24"/>
                <w:szCs w:val="24"/>
              </w:rPr>
              <w:t>приятиями хим</w:t>
            </w:r>
            <w:r w:rsidRPr="00654DA4">
              <w:rPr>
                <w:b/>
                <w:sz w:val="24"/>
                <w:szCs w:val="24"/>
              </w:rPr>
              <w:t>и</w:t>
            </w:r>
            <w:r w:rsidRPr="00654DA4">
              <w:rPr>
                <w:b/>
                <w:sz w:val="24"/>
                <w:szCs w:val="24"/>
              </w:rPr>
              <w:t>ческого компле</w:t>
            </w:r>
            <w:r w:rsidRPr="00654DA4">
              <w:rPr>
                <w:b/>
                <w:sz w:val="24"/>
                <w:szCs w:val="24"/>
              </w:rPr>
              <w:t>к</w:t>
            </w:r>
            <w:r w:rsidRPr="00654DA4">
              <w:rPr>
                <w:b/>
                <w:sz w:val="24"/>
                <w:szCs w:val="24"/>
              </w:rPr>
              <w:t>са</w:t>
            </w:r>
          </w:p>
        </w:tc>
        <w:tc>
          <w:tcPr>
            <w:tcW w:w="748" w:type="dxa"/>
            <w:shd w:val="clear" w:color="auto" w:fill="auto"/>
            <w:vAlign w:val="center"/>
          </w:tcPr>
          <w:p w:rsidR="00E14AB7" w:rsidRPr="00654DA4" w:rsidRDefault="00E14AB7" w:rsidP="00E14AB7">
            <w:pPr>
              <w:ind w:left="-176" w:right="-184"/>
              <w:jc w:val="center"/>
              <w:rPr>
                <w:b/>
                <w:sz w:val="24"/>
                <w:szCs w:val="24"/>
              </w:rPr>
            </w:pPr>
          </w:p>
        </w:tc>
        <w:tc>
          <w:tcPr>
            <w:tcW w:w="679" w:type="dxa"/>
            <w:shd w:val="clear" w:color="auto" w:fill="auto"/>
            <w:vAlign w:val="center"/>
          </w:tcPr>
          <w:p w:rsidR="00E14AB7" w:rsidRPr="00654DA4" w:rsidRDefault="00E14AB7" w:rsidP="00E14AB7">
            <w:pPr>
              <w:ind w:left="-176" w:right="-184"/>
              <w:jc w:val="center"/>
              <w:rPr>
                <w:b/>
                <w:sz w:val="24"/>
                <w:szCs w:val="24"/>
              </w:rPr>
            </w:pPr>
            <w:r w:rsidRPr="00654DA4">
              <w:rPr>
                <w:b/>
                <w:sz w:val="24"/>
                <w:szCs w:val="24"/>
              </w:rPr>
              <w:t>1</w:t>
            </w:r>
          </w:p>
        </w:tc>
        <w:tc>
          <w:tcPr>
            <w:tcW w:w="580" w:type="dxa"/>
            <w:shd w:val="clear" w:color="auto" w:fill="auto"/>
            <w:vAlign w:val="center"/>
          </w:tcPr>
          <w:p w:rsidR="00E14AB7" w:rsidRPr="00654DA4" w:rsidRDefault="00E14AB7" w:rsidP="00E14AB7">
            <w:pPr>
              <w:ind w:left="-176" w:right="-184"/>
              <w:jc w:val="center"/>
              <w:rPr>
                <w:b/>
                <w:sz w:val="24"/>
                <w:szCs w:val="24"/>
              </w:rPr>
            </w:pPr>
          </w:p>
        </w:tc>
        <w:tc>
          <w:tcPr>
            <w:tcW w:w="580" w:type="dxa"/>
            <w:shd w:val="clear" w:color="auto" w:fill="auto"/>
            <w:vAlign w:val="center"/>
          </w:tcPr>
          <w:p w:rsidR="00E14AB7" w:rsidRPr="00654DA4" w:rsidRDefault="00E14AB7" w:rsidP="00E14AB7">
            <w:pPr>
              <w:ind w:left="-176" w:right="-184"/>
              <w:jc w:val="center"/>
              <w:rPr>
                <w:b/>
                <w:sz w:val="24"/>
                <w:szCs w:val="24"/>
              </w:rPr>
            </w:pPr>
            <w:r w:rsidRPr="00654DA4">
              <w:rPr>
                <w:b/>
                <w:sz w:val="24"/>
                <w:szCs w:val="24"/>
              </w:rPr>
              <w:t>0</w:t>
            </w:r>
          </w:p>
        </w:tc>
        <w:tc>
          <w:tcPr>
            <w:tcW w:w="850" w:type="dxa"/>
            <w:shd w:val="clear" w:color="auto" w:fill="auto"/>
            <w:vAlign w:val="center"/>
          </w:tcPr>
          <w:p w:rsidR="00E14AB7" w:rsidRPr="00654DA4" w:rsidRDefault="00E14AB7" w:rsidP="00E14AB7">
            <w:pPr>
              <w:ind w:left="-176" w:right="-184"/>
              <w:jc w:val="center"/>
              <w:rPr>
                <w:b/>
                <w:sz w:val="24"/>
                <w:szCs w:val="24"/>
              </w:rPr>
            </w:pPr>
          </w:p>
        </w:tc>
        <w:tc>
          <w:tcPr>
            <w:tcW w:w="743" w:type="dxa"/>
            <w:shd w:val="clear" w:color="auto" w:fill="auto"/>
            <w:vAlign w:val="center"/>
          </w:tcPr>
          <w:p w:rsidR="00E14AB7" w:rsidRPr="00654DA4" w:rsidRDefault="00E14AB7" w:rsidP="00E14AB7">
            <w:pPr>
              <w:ind w:left="-176" w:right="-184"/>
              <w:jc w:val="center"/>
              <w:rPr>
                <w:b/>
                <w:sz w:val="24"/>
                <w:szCs w:val="24"/>
              </w:rPr>
            </w:pPr>
            <w:r w:rsidRPr="00654DA4">
              <w:rPr>
                <w:b/>
                <w:sz w:val="24"/>
                <w:szCs w:val="24"/>
              </w:rPr>
              <w:t>0</w:t>
            </w:r>
          </w:p>
        </w:tc>
        <w:tc>
          <w:tcPr>
            <w:tcW w:w="1721" w:type="dxa"/>
            <w:shd w:val="clear" w:color="auto" w:fill="auto"/>
            <w:vAlign w:val="center"/>
          </w:tcPr>
          <w:p w:rsidR="00E14AB7" w:rsidRPr="00654DA4" w:rsidRDefault="00E14AB7" w:rsidP="00E14AB7">
            <w:pPr>
              <w:ind w:left="-176" w:right="-184"/>
              <w:jc w:val="center"/>
              <w:rPr>
                <w:b/>
                <w:sz w:val="24"/>
                <w:szCs w:val="24"/>
              </w:rPr>
            </w:pPr>
          </w:p>
        </w:tc>
        <w:tc>
          <w:tcPr>
            <w:tcW w:w="1811" w:type="dxa"/>
            <w:shd w:val="clear" w:color="auto" w:fill="auto"/>
            <w:vAlign w:val="center"/>
          </w:tcPr>
          <w:p w:rsidR="00E14AB7" w:rsidRPr="00654DA4" w:rsidRDefault="00E14AB7" w:rsidP="00E14AB7">
            <w:pPr>
              <w:jc w:val="center"/>
              <w:rPr>
                <w:b/>
                <w:sz w:val="24"/>
                <w:szCs w:val="24"/>
              </w:rPr>
            </w:pPr>
            <w:r w:rsidRPr="00654DA4">
              <w:rPr>
                <w:b/>
                <w:sz w:val="24"/>
                <w:szCs w:val="24"/>
              </w:rPr>
              <w:t>Расследование продолжается</w:t>
            </w:r>
          </w:p>
        </w:tc>
      </w:tr>
      <w:tr w:rsidR="009F18D1" w:rsidRPr="00654DA4" w:rsidTr="009F18D1">
        <w:trPr>
          <w:trHeight w:val="357"/>
        </w:trPr>
        <w:tc>
          <w:tcPr>
            <w:tcW w:w="2116" w:type="dxa"/>
            <w:shd w:val="clear" w:color="auto" w:fill="auto"/>
            <w:vAlign w:val="center"/>
          </w:tcPr>
          <w:p w:rsidR="00E14AB7" w:rsidRPr="00654DA4" w:rsidRDefault="00E14AB7" w:rsidP="00E14AB7">
            <w:pPr>
              <w:ind w:right="-122"/>
              <w:rPr>
                <w:b/>
                <w:sz w:val="24"/>
                <w:szCs w:val="24"/>
              </w:rPr>
            </w:pPr>
            <w:r w:rsidRPr="00654DA4">
              <w:rPr>
                <w:b/>
                <w:sz w:val="24"/>
                <w:szCs w:val="24"/>
              </w:rPr>
              <w:t>Надзор в горн</w:t>
            </w:r>
            <w:r w:rsidRPr="00654DA4">
              <w:rPr>
                <w:b/>
                <w:sz w:val="24"/>
                <w:szCs w:val="24"/>
              </w:rPr>
              <w:t>о</w:t>
            </w:r>
            <w:r w:rsidRPr="00654DA4">
              <w:rPr>
                <w:b/>
                <w:sz w:val="24"/>
                <w:szCs w:val="24"/>
              </w:rPr>
              <w:t>рудной и нерудной промышленности, на объектах по</w:t>
            </w:r>
            <w:r w:rsidRPr="00654DA4">
              <w:rPr>
                <w:b/>
                <w:sz w:val="24"/>
                <w:szCs w:val="24"/>
              </w:rPr>
              <w:t>д</w:t>
            </w:r>
            <w:r w:rsidRPr="00654DA4">
              <w:rPr>
                <w:b/>
                <w:sz w:val="24"/>
                <w:szCs w:val="24"/>
              </w:rPr>
              <w:t>земного стро</w:t>
            </w:r>
            <w:r w:rsidRPr="00654DA4">
              <w:rPr>
                <w:b/>
                <w:sz w:val="24"/>
                <w:szCs w:val="24"/>
              </w:rPr>
              <w:t>и</w:t>
            </w:r>
            <w:r w:rsidRPr="00654DA4">
              <w:rPr>
                <w:b/>
                <w:sz w:val="24"/>
                <w:szCs w:val="24"/>
              </w:rPr>
              <w:t>тельства</w:t>
            </w:r>
          </w:p>
        </w:tc>
        <w:tc>
          <w:tcPr>
            <w:tcW w:w="748" w:type="dxa"/>
            <w:shd w:val="clear" w:color="auto" w:fill="auto"/>
            <w:vAlign w:val="center"/>
          </w:tcPr>
          <w:p w:rsidR="00E14AB7" w:rsidRPr="00654DA4" w:rsidRDefault="00E14AB7" w:rsidP="00E14AB7">
            <w:pPr>
              <w:ind w:left="-176" w:right="-184"/>
              <w:jc w:val="center"/>
              <w:rPr>
                <w:sz w:val="24"/>
                <w:szCs w:val="24"/>
              </w:rPr>
            </w:pPr>
            <w:r w:rsidRPr="00654DA4">
              <w:rPr>
                <w:sz w:val="24"/>
                <w:szCs w:val="24"/>
              </w:rPr>
              <w:t>1</w:t>
            </w:r>
          </w:p>
        </w:tc>
        <w:tc>
          <w:tcPr>
            <w:tcW w:w="679" w:type="dxa"/>
            <w:shd w:val="clear" w:color="auto" w:fill="auto"/>
            <w:vAlign w:val="center"/>
          </w:tcPr>
          <w:p w:rsidR="00E14AB7" w:rsidRPr="00654DA4" w:rsidRDefault="00E14AB7" w:rsidP="00E14AB7">
            <w:pPr>
              <w:ind w:left="-176" w:right="-184"/>
              <w:jc w:val="center"/>
              <w:rPr>
                <w:sz w:val="24"/>
                <w:szCs w:val="24"/>
              </w:rPr>
            </w:pPr>
          </w:p>
        </w:tc>
        <w:tc>
          <w:tcPr>
            <w:tcW w:w="580" w:type="dxa"/>
            <w:shd w:val="clear" w:color="auto" w:fill="auto"/>
            <w:vAlign w:val="center"/>
          </w:tcPr>
          <w:p w:rsidR="00E14AB7" w:rsidRPr="00654DA4" w:rsidRDefault="00E14AB7" w:rsidP="00E14AB7">
            <w:pPr>
              <w:ind w:left="-176" w:right="-184"/>
              <w:jc w:val="center"/>
              <w:rPr>
                <w:sz w:val="24"/>
                <w:szCs w:val="24"/>
              </w:rPr>
            </w:pPr>
            <w:r w:rsidRPr="00654DA4">
              <w:rPr>
                <w:sz w:val="24"/>
                <w:szCs w:val="24"/>
              </w:rPr>
              <w:t>1</w:t>
            </w:r>
          </w:p>
        </w:tc>
        <w:tc>
          <w:tcPr>
            <w:tcW w:w="580" w:type="dxa"/>
            <w:shd w:val="clear" w:color="auto" w:fill="auto"/>
            <w:vAlign w:val="center"/>
          </w:tcPr>
          <w:p w:rsidR="00E14AB7" w:rsidRPr="00654DA4" w:rsidRDefault="00E14AB7" w:rsidP="00E14AB7">
            <w:pPr>
              <w:ind w:left="-176" w:right="-184"/>
              <w:jc w:val="center"/>
              <w:rPr>
                <w:sz w:val="24"/>
                <w:szCs w:val="24"/>
              </w:rPr>
            </w:pPr>
          </w:p>
        </w:tc>
        <w:tc>
          <w:tcPr>
            <w:tcW w:w="850" w:type="dxa"/>
            <w:shd w:val="clear" w:color="auto" w:fill="auto"/>
            <w:vAlign w:val="center"/>
          </w:tcPr>
          <w:p w:rsidR="00E14AB7" w:rsidRPr="00654DA4" w:rsidRDefault="00E14AB7" w:rsidP="00E14AB7">
            <w:pPr>
              <w:ind w:left="-176" w:right="-184"/>
              <w:jc w:val="center"/>
              <w:rPr>
                <w:sz w:val="24"/>
                <w:szCs w:val="24"/>
              </w:rPr>
            </w:pPr>
            <w:r w:rsidRPr="00654DA4">
              <w:rPr>
                <w:sz w:val="24"/>
                <w:szCs w:val="24"/>
              </w:rPr>
              <w:t>1</w:t>
            </w:r>
          </w:p>
        </w:tc>
        <w:tc>
          <w:tcPr>
            <w:tcW w:w="743" w:type="dxa"/>
            <w:shd w:val="clear" w:color="auto" w:fill="auto"/>
            <w:vAlign w:val="center"/>
          </w:tcPr>
          <w:p w:rsidR="00E14AB7" w:rsidRPr="00654DA4" w:rsidRDefault="00E14AB7" w:rsidP="00E14AB7">
            <w:pPr>
              <w:ind w:left="-176" w:right="-184"/>
              <w:jc w:val="center"/>
              <w:rPr>
                <w:sz w:val="24"/>
                <w:szCs w:val="24"/>
              </w:rPr>
            </w:pPr>
          </w:p>
        </w:tc>
        <w:tc>
          <w:tcPr>
            <w:tcW w:w="1721" w:type="dxa"/>
            <w:shd w:val="clear" w:color="auto" w:fill="auto"/>
            <w:vAlign w:val="center"/>
          </w:tcPr>
          <w:p w:rsidR="00E14AB7" w:rsidRPr="00654DA4" w:rsidRDefault="00E14AB7" w:rsidP="00E14AB7">
            <w:pPr>
              <w:ind w:left="-176" w:right="-184"/>
              <w:jc w:val="center"/>
              <w:rPr>
                <w:sz w:val="24"/>
                <w:szCs w:val="24"/>
              </w:rPr>
            </w:pPr>
            <w:r w:rsidRPr="00654DA4">
              <w:rPr>
                <w:sz w:val="24"/>
                <w:szCs w:val="24"/>
              </w:rPr>
              <w:t>0</w:t>
            </w:r>
          </w:p>
        </w:tc>
        <w:tc>
          <w:tcPr>
            <w:tcW w:w="1811" w:type="dxa"/>
            <w:shd w:val="clear" w:color="auto" w:fill="auto"/>
            <w:vAlign w:val="center"/>
          </w:tcPr>
          <w:p w:rsidR="00E14AB7" w:rsidRPr="00654DA4" w:rsidRDefault="00E14AB7" w:rsidP="00E14AB7">
            <w:pPr>
              <w:ind w:left="-176" w:right="-184"/>
              <w:jc w:val="center"/>
              <w:rPr>
                <w:sz w:val="24"/>
                <w:szCs w:val="24"/>
              </w:rPr>
            </w:pPr>
          </w:p>
        </w:tc>
      </w:tr>
      <w:tr w:rsidR="009F18D1" w:rsidRPr="00654DA4" w:rsidTr="009F18D1">
        <w:trPr>
          <w:trHeight w:val="357"/>
        </w:trPr>
        <w:tc>
          <w:tcPr>
            <w:tcW w:w="2116" w:type="dxa"/>
            <w:shd w:val="clear" w:color="auto" w:fill="auto"/>
            <w:vAlign w:val="center"/>
          </w:tcPr>
          <w:p w:rsidR="00E14AB7" w:rsidRPr="00654DA4" w:rsidRDefault="00E14AB7" w:rsidP="00E14AB7">
            <w:pPr>
              <w:ind w:right="-122"/>
              <w:rPr>
                <w:b/>
                <w:sz w:val="24"/>
                <w:szCs w:val="24"/>
              </w:rPr>
            </w:pPr>
            <w:r w:rsidRPr="00654DA4">
              <w:rPr>
                <w:b/>
                <w:sz w:val="24"/>
                <w:szCs w:val="24"/>
              </w:rPr>
              <w:t>Надзор за прои</w:t>
            </w:r>
            <w:r w:rsidRPr="00654DA4">
              <w:rPr>
                <w:b/>
                <w:sz w:val="24"/>
                <w:szCs w:val="24"/>
              </w:rPr>
              <w:t>з</w:t>
            </w:r>
            <w:r w:rsidRPr="00654DA4">
              <w:rPr>
                <w:b/>
                <w:sz w:val="24"/>
                <w:szCs w:val="24"/>
              </w:rPr>
              <w:t>водством, хран</w:t>
            </w:r>
            <w:r w:rsidRPr="00654DA4">
              <w:rPr>
                <w:b/>
                <w:sz w:val="24"/>
                <w:szCs w:val="24"/>
              </w:rPr>
              <w:t>е</w:t>
            </w:r>
            <w:r w:rsidRPr="00654DA4">
              <w:rPr>
                <w:b/>
                <w:sz w:val="24"/>
                <w:szCs w:val="24"/>
              </w:rPr>
              <w:t>нием, применен</w:t>
            </w:r>
            <w:r w:rsidRPr="00654DA4">
              <w:rPr>
                <w:b/>
                <w:sz w:val="24"/>
                <w:szCs w:val="24"/>
              </w:rPr>
              <w:t>и</w:t>
            </w:r>
            <w:r w:rsidRPr="00654DA4">
              <w:rPr>
                <w:b/>
                <w:sz w:val="24"/>
                <w:szCs w:val="24"/>
              </w:rPr>
              <w:t>ем взрывчатых материалов пр</w:t>
            </w:r>
            <w:r w:rsidRPr="00654DA4">
              <w:rPr>
                <w:b/>
                <w:sz w:val="24"/>
                <w:szCs w:val="24"/>
              </w:rPr>
              <w:t>о</w:t>
            </w:r>
            <w:r w:rsidRPr="00654DA4">
              <w:rPr>
                <w:b/>
                <w:sz w:val="24"/>
                <w:szCs w:val="24"/>
              </w:rPr>
              <w:t>мышленного назначения, за и</w:t>
            </w:r>
            <w:r w:rsidRPr="00654DA4">
              <w:rPr>
                <w:b/>
                <w:sz w:val="24"/>
                <w:szCs w:val="24"/>
              </w:rPr>
              <w:t>с</w:t>
            </w:r>
            <w:r w:rsidRPr="00654DA4">
              <w:rPr>
                <w:b/>
                <w:sz w:val="24"/>
                <w:szCs w:val="24"/>
              </w:rPr>
              <w:t>ключением орг</w:t>
            </w:r>
            <w:r w:rsidRPr="00654DA4">
              <w:rPr>
                <w:b/>
                <w:sz w:val="24"/>
                <w:szCs w:val="24"/>
              </w:rPr>
              <w:t>а</w:t>
            </w:r>
            <w:r w:rsidRPr="00654DA4">
              <w:rPr>
                <w:b/>
                <w:sz w:val="24"/>
                <w:szCs w:val="24"/>
              </w:rPr>
              <w:t>низаций оборонно-промышленного комплекса</w:t>
            </w:r>
          </w:p>
        </w:tc>
        <w:tc>
          <w:tcPr>
            <w:tcW w:w="748" w:type="dxa"/>
            <w:shd w:val="clear" w:color="auto" w:fill="auto"/>
            <w:vAlign w:val="center"/>
          </w:tcPr>
          <w:p w:rsidR="00E14AB7" w:rsidRPr="00654DA4" w:rsidRDefault="00E14AB7" w:rsidP="00E14AB7">
            <w:pPr>
              <w:ind w:left="-176" w:right="-184"/>
              <w:jc w:val="center"/>
              <w:rPr>
                <w:sz w:val="24"/>
                <w:szCs w:val="24"/>
              </w:rPr>
            </w:pPr>
            <w:r w:rsidRPr="00654DA4">
              <w:rPr>
                <w:sz w:val="24"/>
                <w:szCs w:val="24"/>
              </w:rPr>
              <w:t>1</w:t>
            </w:r>
          </w:p>
        </w:tc>
        <w:tc>
          <w:tcPr>
            <w:tcW w:w="679" w:type="dxa"/>
            <w:shd w:val="clear" w:color="auto" w:fill="auto"/>
            <w:vAlign w:val="center"/>
          </w:tcPr>
          <w:p w:rsidR="00E14AB7" w:rsidRPr="00654DA4" w:rsidRDefault="00E14AB7" w:rsidP="00E14AB7">
            <w:pPr>
              <w:ind w:left="-176" w:right="-184"/>
              <w:jc w:val="center"/>
              <w:rPr>
                <w:sz w:val="24"/>
                <w:szCs w:val="24"/>
              </w:rPr>
            </w:pPr>
          </w:p>
        </w:tc>
        <w:tc>
          <w:tcPr>
            <w:tcW w:w="580" w:type="dxa"/>
            <w:shd w:val="clear" w:color="auto" w:fill="auto"/>
            <w:vAlign w:val="center"/>
          </w:tcPr>
          <w:p w:rsidR="00E14AB7" w:rsidRPr="00654DA4" w:rsidRDefault="00E14AB7" w:rsidP="00E14AB7">
            <w:pPr>
              <w:ind w:left="-176" w:right="-184"/>
              <w:jc w:val="center"/>
              <w:rPr>
                <w:sz w:val="24"/>
                <w:szCs w:val="24"/>
              </w:rPr>
            </w:pPr>
            <w:r w:rsidRPr="00654DA4">
              <w:rPr>
                <w:sz w:val="24"/>
                <w:szCs w:val="24"/>
              </w:rPr>
              <w:t>7</w:t>
            </w:r>
          </w:p>
        </w:tc>
        <w:tc>
          <w:tcPr>
            <w:tcW w:w="580" w:type="dxa"/>
            <w:shd w:val="clear" w:color="auto" w:fill="auto"/>
            <w:vAlign w:val="center"/>
          </w:tcPr>
          <w:p w:rsidR="00E14AB7" w:rsidRPr="00654DA4" w:rsidRDefault="00E14AB7" w:rsidP="00E14AB7">
            <w:pPr>
              <w:ind w:left="-176" w:right="-184"/>
              <w:jc w:val="center"/>
              <w:rPr>
                <w:sz w:val="24"/>
                <w:szCs w:val="24"/>
              </w:rPr>
            </w:pPr>
          </w:p>
        </w:tc>
        <w:tc>
          <w:tcPr>
            <w:tcW w:w="850" w:type="dxa"/>
            <w:shd w:val="clear" w:color="auto" w:fill="auto"/>
            <w:vAlign w:val="center"/>
          </w:tcPr>
          <w:p w:rsidR="00E14AB7" w:rsidRPr="00654DA4" w:rsidRDefault="00E14AB7" w:rsidP="00E14AB7">
            <w:pPr>
              <w:ind w:left="-176" w:right="-184"/>
              <w:jc w:val="center"/>
              <w:rPr>
                <w:sz w:val="24"/>
                <w:szCs w:val="24"/>
              </w:rPr>
            </w:pPr>
            <w:r w:rsidRPr="00654DA4">
              <w:rPr>
                <w:sz w:val="24"/>
                <w:szCs w:val="24"/>
              </w:rPr>
              <w:t>1</w:t>
            </w:r>
          </w:p>
        </w:tc>
        <w:tc>
          <w:tcPr>
            <w:tcW w:w="743" w:type="dxa"/>
            <w:shd w:val="clear" w:color="auto" w:fill="auto"/>
            <w:vAlign w:val="center"/>
          </w:tcPr>
          <w:p w:rsidR="00E14AB7" w:rsidRPr="00654DA4" w:rsidRDefault="00E14AB7" w:rsidP="00E14AB7">
            <w:pPr>
              <w:ind w:left="-176" w:right="-184"/>
              <w:jc w:val="center"/>
              <w:rPr>
                <w:sz w:val="24"/>
                <w:szCs w:val="24"/>
              </w:rPr>
            </w:pPr>
          </w:p>
        </w:tc>
        <w:tc>
          <w:tcPr>
            <w:tcW w:w="1721" w:type="dxa"/>
            <w:shd w:val="clear" w:color="auto" w:fill="auto"/>
            <w:vAlign w:val="center"/>
          </w:tcPr>
          <w:p w:rsidR="00E14AB7" w:rsidRPr="00654DA4" w:rsidRDefault="00E14AB7" w:rsidP="00E14AB7">
            <w:pPr>
              <w:jc w:val="center"/>
              <w:rPr>
                <w:sz w:val="24"/>
                <w:szCs w:val="24"/>
              </w:rPr>
            </w:pPr>
            <w:r w:rsidRPr="00654DA4">
              <w:rPr>
                <w:sz w:val="24"/>
                <w:szCs w:val="24"/>
              </w:rPr>
              <w:t>9918,3</w:t>
            </w:r>
          </w:p>
        </w:tc>
        <w:tc>
          <w:tcPr>
            <w:tcW w:w="1811" w:type="dxa"/>
            <w:shd w:val="clear" w:color="auto" w:fill="auto"/>
            <w:vAlign w:val="center"/>
          </w:tcPr>
          <w:p w:rsidR="00E14AB7" w:rsidRPr="00654DA4" w:rsidRDefault="00E14AB7" w:rsidP="00E14AB7">
            <w:pPr>
              <w:jc w:val="center"/>
              <w:rPr>
                <w:sz w:val="24"/>
                <w:szCs w:val="24"/>
              </w:rPr>
            </w:pPr>
          </w:p>
        </w:tc>
      </w:tr>
      <w:tr w:rsidR="009F18D1" w:rsidRPr="00654DA4" w:rsidTr="009F18D1">
        <w:trPr>
          <w:trHeight w:val="357"/>
        </w:trPr>
        <w:tc>
          <w:tcPr>
            <w:tcW w:w="2116" w:type="dxa"/>
            <w:shd w:val="clear" w:color="auto" w:fill="auto"/>
          </w:tcPr>
          <w:p w:rsidR="00E14AB7" w:rsidRPr="00654DA4" w:rsidRDefault="00E14AB7" w:rsidP="00E14AB7">
            <w:pPr>
              <w:ind w:right="-122"/>
              <w:jc w:val="both"/>
              <w:rPr>
                <w:b/>
                <w:sz w:val="24"/>
                <w:szCs w:val="24"/>
              </w:rPr>
            </w:pPr>
            <w:r w:rsidRPr="00654DA4">
              <w:rPr>
                <w:b/>
                <w:sz w:val="24"/>
                <w:szCs w:val="24"/>
              </w:rPr>
              <w:t>Надзор за подъе</w:t>
            </w:r>
            <w:r w:rsidRPr="00654DA4">
              <w:rPr>
                <w:b/>
                <w:sz w:val="24"/>
                <w:szCs w:val="24"/>
              </w:rPr>
              <w:t>м</w:t>
            </w:r>
            <w:r w:rsidRPr="00654DA4">
              <w:rPr>
                <w:b/>
                <w:sz w:val="24"/>
                <w:szCs w:val="24"/>
              </w:rPr>
              <w:t>ными сооружен</w:t>
            </w:r>
            <w:r w:rsidRPr="00654DA4">
              <w:rPr>
                <w:b/>
                <w:sz w:val="24"/>
                <w:szCs w:val="24"/>
              </w:rPr>
              <w:t>и</w:t>
            </w:r>
            <w:r w:rsidRPr="00654DA4">
              <w:rPr>
                <w:b/>
                <w:sz w:val="24"/>
                <w:szCs w:val="24"/>
              </w:rPr>
              <w:t>ями</w:t>
            </w:r>
          </w:p>
        </w:tc>
        <w:tc>
          <w:tcPr>
            <w:tcW w:w="748" w:type="dxa"/>
            <w:shd w:val="clear" w:color="auto" w:fill="auto"/>
            <w:vAlign w:val="center"/>
          </w:tcPr>
          <w:p w:rsidR="00E14AB7" w:rsidRPr="00654DA4" w:rsidRDefault="00E14AB7" w:rsidP="00E14AB7">
            <w:pPr>
              <w:ind w:left="-176" w:right="-184"/>
              <w:jc w:val="center"/>
              <w:rPr>
                <w:sz w:val="24"/>
                <w:szCs w:val="24"/>
              </w:rPr>
            </w:pPr>
            <w:r w:rsidRPr="00654DA4">
              <w:rPr>
                <w:sz w:val="24"/>
                <w:szCs w:val="24"/>
              </w:rPr>
              <w:t>1</w:t>
            </w:r>
          </w:p>
        </w:tc>
        <w:tc>
          <w:tcPr>
            <w:tcW w:w="679" w:type="dxa"/>
            <w:shd w:val="clear" w:color="auto" w:fill="auto"/>
            <w:vAlign w:val="center"/>
          </w:tcPr>
          <w:p w:rsidR="00E14AB7" w:rsidRPr="00654DA4" w:rsidRDefault="00E14AB7" w:rsidP="00E14AB7">
            <w:pPr>
              <w:ind w:left="-176" w:right="-184"/>
              <w:jc w:val="center"/>
              <w:rPr>
                <w:sz w:val="24"/>
                <w:szCs w:val="24"/>
              </w:rPr>
            </w:pPr>
          </w:p>
        </w:tc>
        <w:tc>
          <w:tcPr>
            <w:tcW w:w="580" w:type="dxa"/>
            <w:shd w:val="clear" w:color="auto" w:fill="auto"/>
            <w:vAlign w:val="center"/>
          </w:tcPr>
          <w:p w:rsidR="00E14AB7" w:rsidRPr="00654DA4" w:rsidRDefault="00E14AB7" w:rsidP="00E14AB7">
            <w:pPr>
              <w:ind w:left="-176" w:right="-184"/>
              <w:jc w:val="center"/>
              <w:rPr>
                <w:sz w:val="24"/>
                <w:szCs w:val="24"/>
              </w:rPr>
            </w:pPr>
            <w:r w:rsidRPr="00654DA4">
              <w:rPr>
                <w:sz w:val="24"/>
                <w:szCs w:val="24"/>
              </w:rPr>
              <w:t>1</w:t>
            </w:r>
          </w:p>
        </w:tc>
        <w:tc>
          <w:tcPr>
            <w:tcW w:w="580" w:type="dxa"/>
            <w:shd w:val="clear" w:color="auto" w:fill="auto"/>
            <w:vAlign w:val="center"/>
          </w:tcPr>
          <w:p w:rsidR="00E14AB7" w:rsidRPr="00654DA4" w:rsidRDefault="00E14AB7" w:rsidP="00E14AB7">
            <w:pPr>
              <w:ind w:left="-176" w:right="-184"/>
              <w:jc w:val="center"/>
              <w:rPr>
                <w:sz w:val="24"/>
                <w:szCs w:val="24"/>
              </w:rPr>
            </w:pPr>
          </w:p>
        </w:tc>
        <w:tc>
          <w:tcPr>
            <w:tcW w:w="850" w:type="dxa"/>
            <w:shd w:val="clear" w:color="auto" w:fill="auto"/>
            <w:vAlign w:val="center"/>
          </w:tcPr>
          <w:p w:rsidR="00E14AB7" w:rsidRPr="00654DA4" w:rsidRDefault="00E14AB7" w:rsidP="00E14AB7">
            <w:pPr>
              <w:ind w:left="-176" w:right="-184"/>
              <w:jc w:val="center"/>
              <w:rPr>
                <w:sz w:val="24"/>
                <w:szCs w:val="24"/>
              </w:rPr>
            </w:pPr>
            <w:r w:rsidRPr="00654DA4">
              <w:rPr>
                <w:sz w:val="24"/>
                <w:szCs w:val="24"/>
              </w:rPr>
              <w:t>1</w:t>
            </w:r>
          </w:p>
        </w:tc>
        <w:tc>
          <w:tcPr>
            <w:tcW w:w="743" w:type="dxa"/>
            <w:shd w:val="clear" w:color="auto" w:fill="auto"/>
            <w:vAlign w:val="center"/>
          </w:tcPr>
          <w:p w:rsidR="00E14AB7" w:rsidRPr="00654DA4" w:rsidRDefault="00E14AB7" w:rsidP="00E14AB7">
            <w:pPr>
              <w:ind w:left="-176" w:right="-184"/>
              <w:jc w:val="center"/>
              <w:rPr>
                <w:sz w:val="24"/>
                <w:szCs w:val="24"/>
              </w:rPr>
            </w:pPr>
          </w:p>
        </w:tc>
        <w:tc>
          <w:tcPr>
            <w:tcW w:w="1721" w:type="dxa"/>
            <w:shd w:val="clear" w:color="auto" w:fill="auto"/>
            <w:vAlign w:val="center"/>
          </w:tcPr>
          <w:p w:rsidR="00E14AB7" w:rsidRPr="00654DA4" w:rsidRDefault="00E14AB7" w:rsidP="00E14AB7">
            <w:pPr>
              <w:jc w:val="center"/>
              <w:rPr>
                <w:sz w:val="24"/>
                <w:szCs w:val="24"/>
              </w:rPr>
            </w:pPr>
            <w:r w:rsidRPr="00654DA4">
              <w:rPr>
                <w:sz w:val="24"/>
                <w:szCs w:val="24"/>
              </w:rPr>
              <w:t>4100</w:t>
            </w:r>
          </w:p>
        </w:tc>
        <w:tc>
          <w:tcPr>
            <w:tcW w:w="1811" w:type="dxa"/>
            <w:shd w:val="clear" w:color="auto" w:fill="auto"/>
            <w:vAlign w:val="center"/>
          </w:tcPr>
          <w:p w:rsidR="00E14AB7" w:rsidRPr="00654DA4" w:rsidRDefault="00E14AB7" w:rsidP="00E14AB7">
            <w:pPr>
              <w:jc w:val="center"/>
              <w:rPr>
                <w:sz w:val="24"/>
                <w:szCs w:val="24"/>
              </w:rPr>
            </w:pPr>
          </w:p>
        </w:tc>
      </w:tr>
      <w:tr w:rsidR="009F18D1" w:rsidRPr="00654DA4" w:rsidTr="009F18D1">
        <w:trPr>
          <w:trHeight w:val="357"/>
        </w:trPr>
        <w:tc>
          <w:tcPr>
            <w:tcW w:w="2116" w:type="dxa"/>
            <w:shd w:val="clear" w:color="auto" w:fill="auto"/>
          </w:tcPr>
          <w:p w:rsidR="00E14AB7" w:rsidRPr="00654DA4" w:rsidRDefault="00E14AB7" w:rsidP="00E14AB7">
            <w:pPr>
              <w:ind w:right="-122"/>
              <w:jc w:val="both"/>
              <w:rPr>
                <w:b/>
                <w:sz w:val="24"/>
                <w:szCs w:val="24"/>
              </w:rPr>
            </w:pPr>
            <w:r w:rsidRPr="00654DA4">
              <w:rPr>
                <w:b/>
                <w:sz w:val="24"/>
                <w:szCs w:val="24"/>
              </w:rPr>
              <w:t>Надзор за объе</w:t>
            </w:r>
            <w:r w:rsidRPr="00654DA4">
              <w:rPr>
                <w:b/>
                <w:sz w:val="24"/>
                <w:szCs w:val="24"/>
              </w:rPr>
              <w:t>к</w:t>
            </w:r>
            <w:r w:rsidRPr="00654DA4">
              <w:rPr>
                <w:b/>
                <w:sz w:val="24"/>
                <w:szCs w:val="24"/>
              </w:rPr>
              <w:t>тами газораспр</w:t>
            </w:r>
            <w:r w:rsidRPr="00654DA4">
              <w:rPr>
                <w:b/>
                <w:sz w:val="24"/>
                <w:szCs w:val="24"/>
              </w:rPr>
              <w:t>е</w:t>
            </w:r>
            <w:r w:rsidRPr="00654DA4">
              <w:rPr>
                <w:b/>
                <w:sz w:val="24"/>
                <w:szCs w:val="24"/>
              </w:rPr>
              <w:t xml:space="preserve">деления и </w:t>
            </w:r>
            <w:proofErr w:type="spellStart"/>
            <w:r w:rsidRPr="00654DA4">
              <w:rPr>
                <w:b/>
                <w:sz w:val="24"/>
                <w:szCs w:val="24"/>
              </w:rPr>
              <w:t>газоп</w:t>
            </w:r>
            <w:r w:rsidRPr="00654DA4">
              <w:rPr>
                <w:b/>
                <w:sz w:val="24"/>
                <w:szCs w:val="24"/>
              </w:rPr>
              <w:t>о</w:t>
            </w:r>
            <w:r w:rsidRPr="00654DA4">
              <w:rPr>
                <w:b/>
                <w:sz w:val="24"/>
                <w:szCs w:val="24"/>
              </w:rPr>
              <w:t>требления</w:t>
            </w:r>
            <w:proofErr w:type="spellEnd"/>
          </w:p>
        </w:tc>
        <w:tc>
          <w:tcPr>
            <w:tcW w:w="748" w:type="dxa"/>
            <w:shd w:val="clear" w:color="auto" w:fill="auto"/>
            <w:vAlign w:val="center"/>
          </w:tcPr>
          <w:p w:rsidR="00E14AB7" w:rsidRPr="00654DA4" w:rsidRDefault="00E14AB7" w:rsidP="00E14AB7">
            <w:pPr>
              <w:ind w:left="-176" w:right="-184"/>
              <w:jc w:val="center"/>
              <w:rPr>
                <w:sz w:val="24"/>
                <w:szCs w:val="24"/>
              </w:rPr>
            </w:pPr>
            <w:r w:rsidRPr="00654DA4">
              <w:rPr>
                <w:sz w:val="24"/>
                <w:szCs w:val="24"/>
              </w:rPr>
              <w:t>1</w:t>
            </w:r>
          </w:p>
        </w:tc>
        <w:tc>
          <w:tcPr>
            <w:tcW w:w="679" w:type="dxa"/>
            <w:shd w:val="clear" w:color="auto" w:fill="auto"/>
            <w:vAlign w:val="center"/>
          </w:tcPr>
          <w:p w:rsidR="00E14AB7" w:rsidRPr="00654DA4" w:rsidRDefault="00E14AB7" w:rsidP="00E14AB7">
            <w:pPr>
              <w:ind w:left="-176" w:right="-184"/>
              <w:jc w:val="center"/>
              <w:rPr>
                <w:sz w:val="24"/>
                <w:szCs w:val="24"/>
              </w:rPr>
            </w:pPr>
          </w:p>
        </w:tc>
        <w:tc>
          <w:tcPr>
            <w:tcW w:w="580" w:type="dxa"/>
            <w:shd w:val="clear" w:color="auto" w:fill="auto"/>
            <w:vAlign w:val="center"/>
          </w:tcPr>
          <w:p w:rsidR="00E14AB7" w:rsidRPr="00654DA4" w:rsidRDefault="00E14AB7" w:rsidP="00E14AB7">
            <w:pPr>
              <w:ind w:left="-176" w:right="-184"/>
              <w:jc w:val="center"/>
              <w:rPr>
                <w:sz w:val="24"/>
                <w:szCs w:val="24"/>
              </w:rPr>
            </w:pPr>
            <w:r w:rsidRPr="00654DA4">
              <w:rPr>
                <w:sz w:val="24"/>
                <w:szCs w:val="24"/>
              </w:rPr>
              <w:t>1</w:t>
            </w:r>
          </w:p>
        </w:tc>
        <w:tc>
          <w:tcPr>
            <w:tcW w:w="580" w:type="dxa"/>
            <w:shd w:val="clear" w:color="auto" w:fill="auto"/>
            <w:vAlign w:val="center"/>
          </w:tcPr>
          <w:p w:rsidR="00E14AB7" w:rsidRPr="00654DA4" w:rsidRDefault="00E14AB7" w:rsidP="00E14AB7">
            <w:pPr>
              <w:ind w:left="-176" w:right="-184"/>
              <w:jc w:val="center"/>
              <w:rPr>
                <w:sz w:val="24"/>
                <w:szCs w:val="24"/>
              </w:rPr>
            </w:pPr>
          </w:p>
        </w:tc>
        <w:tc>
          <w:tcPr>
            <w:tcW w:w="850" w:type="dxa"/>
            <w:shd w:val="clear" w:color="auto" w:fill="auto"/>
            <w:vAlign w:val="center"/>
          </w:tcPr>
          <w:p w:rsidR="00E14AB7" w:rsidRPr="00654DA4" w:rsidRDefault="00E14AB7" w:rsidP="00E14AB7">
            <w:pPr>
              <w:ind w:left="-176" w:right="-184"/>
              <w:jc w:val="center"/>
              <w:rPr>
                <w:sz w:val="24"/>
                <w:szCs w:val="24"/>
              </w:rPr>
            </w:pPr>
            <w:r w:rsidRPr="00654DA4">
              <w:rPr>
                <w:sz w:val="24"/>
                <w:szCs w:val="24"/>
              </w:rPr>
              <w:t>0</w:t>
            </w:r>
          </w:p>
        </w:tc>
        <w:tc>
          <w:tcPr>
            <w:tcW w:w="743" w:type="dxa"/>
            <w:shd w:val="clear" w:color="auto" w:fill="auto"/>
            <w:vAlign w:val="center"/>
          </w:tcPr>
          <w:p w:rsidR="00E14AB7" w:rsidRPr="00654DA4" w:rsidRDefault="00E14AB7" w:rsidP="00E14AB7">
            <w:pPr>
              <w:ind w:left="-176" w:right="-184"/>
              <w:jc w:val="center"/>
              <w:rPr>
                <w:sz w:val="24"/>
                <w:szCs w:val="24"/>
              </w:rPr>
            </w:pPr>
          </w:p>
        </w:tc>
        <w:tc>
          <w:tcPr>
            <w:tcW w:w="1721" w:type="dxa"/>
            <w:shd w:val="clear" w:color="auto" w:fill="auto"/>
            <w:vAlign w:val="center"/>
          </w:tcPr>
          <w:p w:rsidR="00E14AB7" w:rsidRPr="00654DA4" w:rsidRDefault="00E14AB7" w:rsidP="00E14AB7">
            <w:pPr>
              <w:jc w:val="center"/>
              <w:rPr>
                <w:sz w:val="24"/>
                <w:szCs w:val="24"/>
              </w:rPr>
            </w:pPr>
            <w:r w:rsidRPr="00654DA4">
              <w:rPr>
                <w:sz w:val="24"/>
                <w:szCs w:val="24"/>
              </w:rPr>
              <w:t>14044,5</w:t>
            </w:r>
          </w:p>
        </w:tc>
        <w:tc>
          <w:tcPr>
            <w:tcW w:w="1811" w:type="dxa"/>
            <w:shd w:val="clear" w:color="auto" w:fill="auto"/>
            <w:vAlign w:val="center"/>
          </w:tcPr>
          <w:p w:rsidR="00E14AB7" w:rsidRPr="00654DA4" w:rsidRDefault="00E14AB7" w:rsidP="00E14AB7">
            <w:pPr>
              <w:jc w:val="center"/>
              <w:rPr>
                <w:sz w:val="24"/>
                <w:szCs w:val="24"/>
              </w:rPr>
            </w:pPr>
          </w:p>
        </w:tc>
      </w:tr>
      <w:tr w:rsidR="009F18D1" w:rsidRPr="00654DA4" w:rsidTr="009F18D1">
        <w:trPr>
          <w:trHeight w:val="357"/>
        </w:trPr>
        <w:tc>
          <w:tcPr>
            <w:tcW w:w="2116" w:type="dxa"/>
            <w:shd w:val="clear" w:color="auto" w:fill="auto"/>
          </w:tcPr>
          <w:p w:rsidR="00E14AB7" w:rsidRPr="00654DA4" w:rsidRDefault="00E14AB7" w:rsidP="00E14AB7">
            <w:pPr>
              <w:ind w:right="-122"/>
              <w:jc w:val="both"/>
              <w:rPr>
                <w:b/>
                <w:sz w:val="24"/>
                <w:szCs w:val="24"/>
              </w:rPr>
            </w:pPr>
            <w:r w:rsidRPr="00654DA4">
              <w:rPr>
                <w:b/>
                <w:sz w:val="24"/>
                <w:szCs w:val="24"/>
              </w:rPr>
              <w:t>Надзор за эле</w:t>
            </w:r>
            <w:r w:rsidRPr="00654DA4">
              <w:rPr>
                <w:b/>
                <w:sz w:val="24"/>
                <w:szCs w:val="24"/>
              </w:rPr>
              <w:t>к</w:t>
            </w:r>
            <w:r w:rsidRPr="00654DA4">
              <w:rPr>
                <w:b/>
                <w:sz w:val="24"/>
                <w:szCs w:val="24"/>
              </w:rPr>
              <w:lastRenderedPageBreak/>
              <w:t>трическими сет</w:t>
            </w:r>
            <w:r w:rsidRPr="00654DA4">
              <w:rPr>
                <w:b/>
                <w:sz w:val="24"/>
                <w:szCs w:val="24"/>
              </w:rPr>
              <w:t>я</w:t>
            </w:r>
            <w:r w:rsidRPr="00654DA4">
              <w:rPr>
                <w:b/>
                <w:sz w:val="24"/>
                <w:szCs w:val="24"/>
              </w:rPr>
              <w:t>ми</w:t>
            </w:r>
          </w:p>
        </w:tc>
        <w:tc>
          <w:tcPr>
            <w:tcW w:w="748" w:type="dxa"/>
            <w:shd w:val="clear" w:color="auto" w:fill="auto"/>
            <w:vAlign w:val="center"/>
          </w:tcPr>
          <w:p w:rsidR="00E14AB7" w:rsidRPr="00654DA4" w:rsidRDefault="00E14AB7" w:rsidP="00E14AB7">
            <w:pPr>
              <w:ind w:left="-176" w:right="-184"/>
              <w:jc w:val="center"/>
              <w:rPr>
                <w:b/>
                <w:sz w:val="24"/>
                <w:szCs w:val="24"/>
              </w:rPr>
            </w:pPr>
          </w:p>
        </w:tc>
        <w:tc>
          <w:tcPr>
            <w:tcW w:w="679" w:type="dxa"/>
            <w:shd w:val="clear" w:color="auto" w:fill="auto"/>
            <w:vAlign w:val="center"/>
          </w:tcPr>
          <w:p w:rsidR="00E14AB7" w:rsidRPr="00654DA4" w:rsidRDefault="00E14AB7" w:rsidP="00E14AB7">
            <w:pPr>
              <w:ind w:left="-176" w:right="-184"/>
              <w:jc w:val="center"/>
              <w:rPr>
                <w:b/>
                <w:sz w:val="24"/>
                <w:szCs w:val="24"/>
              </w:rPr>
            </w:pPr>
            <w:r w:rsidRPr="00654DA4">
              <w:rPr>
                <w:b/>
                <w:sz w:val="24"/>
                <w:szCs w:val="24"/>
              </w:rPr>
              <w:t>1</w:t>
            </w:r>
          </w:p>
        </w:tc>
        <w:tc>
          <w:tcPr>
            <w:tcW w:w="580" w:type="dxa"/>
            <w:shd w:val="clear" w:color="auto" w:fill="auto"/>
            <w:vAlign w:val="center"/>
          </w:tcPr>
          <w:p w:rsidR="00E14AB7" w:rsidRPr="00654DA4" w:rsidRDefault="00E14AB7" w:rsidP="00E14AB7">
            <w:pPr>
              <w:ind w:left="-176" w:right="-184"/>
              <w:jc w:val="center"/>
              <w:rPr>
                <w:b/>
                <w:sz w:val="24"/>
                <w:szCs w:val="24"/>
              </w:rPr>
            </w:pPr>
          </w:p>
        </w:tc>
        <w:tc>
          <w:tcPr>
            <w:tcW w:w="580" w:type="dxa"/>
            <w:shd w:val="clear" w:color="auto" w:fill="auto"/>
            <w:vAlign w:val="center"/>
          </w:tcPr>
          <w:p w:rsidR="00E14AB7" w:rsidRPr="00654DA4" w:rsidRDefault="00E14AB7" w:rsidP="00E14AB7">
            <w:pPr>
              <w:ind w:left="-176" w:right="-184"/>
              <w:jc w:val="center"/>
              <w:rPr>
                <w:b/>
                <w:sz w:val="24"/>
                <w:szCs w:val="24"/>
              </w:rPr>
            </w:pPr>
            <w:r w:rsidRPr="00654DA4">
              <w:rPr>
                <w:b/>
                <w:sz w:val="24"/>
                <w:szCs w:val="24"/>
              </w:rPr>
              <w:t>0</w:t>
            </w:r>
          </w:p>
        </w:tc>
        <w:tc>
          <w:tcPr>
            <w:tcW w:w="850" w:type="dxa"/>
            <w:shd w:val="clear" w:color="auto" w:fill="auto"/>
            <w:vAlign w:val="center"/>
          </w:tcPr>
          <w:p w:rsidR="00E14AB7" w:rsidRPr="00654DA4" w:rsidRDefault="00E14AB7" w:rsidP="00E14AB7">
            <w:pPr>
              <w:ind w:left="-176" w:right="-184"/>
              <w:jc w:val="center"/>
              <w:rPr>
                <w:b/>
                <w:sz w:val="24"/>
                <w:szCs w:val="24"/>
              </w:rPr>
            </w:pPr>
          </w:p>
        </w:tc>
        <w:tc>
          <w:tcPr>
            <w:tcW w:w="743" w:type="dxa"/>
            <w:shd w:val="clear" w:color="auto" w:fill="auto"/>
            <w:vAlign w:val="center"/>
          </w:tcPr>
          <w:p w:rsidR="00E14AB7" w:rsidRPr="00654DA4" w:rsidRDefault="00E14AB7" w:rsidP="00E14AB7">
            <w:pPr>
              <w:ind w:left="-176" w:right="-184"/>
              <w:jc w:val="center"/>
              <w:rPr>
                <w:b/>
                <w:sz w:val="24"/>
                <w:szCs w:val="24"/>
              </w:rPr>
            </w:pPr>
            <w:r w:rsidRPr="00654DA4">
              <w:rPr>
                <w:b/>
                <w:sz w:val="24"/>
                <w:szCs w:val="24"/>
              </w:rPr>
              <w:t>0</w:t>
            </w:r>
          </w:p>
        </w:tc>
        <w:tc>
          <w:tcPr>
            <w:tcW w:w="1721" w:type="dxa"/>
            <w:shd w:val="clear" w:color="auto" w:fill="auto"/>
            <w:vAlign w:val="center"/>
          </w:tcPr>
          <w:p w:rsidR="00E14AB7" w:rsidRPr="00654DA4" w:rsidRDefault="00E14AB7" w:rsidP="00E14AB7">
            <w:pPr>
              <w:jc w:val="center"/>
              <w:rPr>
                <w:b/>
                <w:sz w:val="24"/>
                <w:szCs w:val="24"/>
              </w:rPr>
            </w:pPr>
          </w:p>
        </w:tc>
        <w:tc>
          <w:tcPr>
            <w:tcW w:w="1811" w:type="dxa"/>
            <w:shd w:val="clear" w:color="auto" w:fill="auto"/>
            <w:vAlign w:val="center"/>
          </w:tcPr>
          <w:p w:rsidR="00E14AB7" w:rsidRPr="00654DA4" w:rsidRDefault="00E14AB7" w:rsidP="00E14AB7">
            <w:pPr>
              <w:jc w:val="center"/>
              <w:rPr>
                <w:b/>
                <w:sz w:val="24"/>
                <w:szCs w:val="24"/>
              </w:rPr>
            </w:pPr>
            <w:r w:rsidRPr="00654DA4">
              <w:rPr>
                <w:b/>
                <w:sz w:val="24"/>
                <w:szCs w:val="24"/>
              </w:rPr>
              <w:t>Нет информ</w:t>
            </w:r>
            <w:r w:rsidRPr="00654DA4">
              <w:rPr>
                <w:b/>
                <w:sz w:val="24"/>
                <w:szCs w:val="24"/>
              </w:rPr>
              <w:t>а</w:t>
            </w:r>
            <w:r w:rsidRPr="00654DA4">
              <w:rPr>
                <w:b/>
                <w:sz w:val="24"/>
                <w:szCs w:val="24"/>
              </w:rPr>
              <w:lastRenderedPageBreak/>
              <w:t>ции</w:t>
            </w:r>
          </w:p>
        </w:tc>
      </w:tr>
      <w:tr w:rsidR="009F18D1" w:rsidRPr="00654DA4" w:rsidTr="009F18D1">
        <w:tc>
          <w:tcPr>
            <w:tcW w:w="2116" w:type="dxa"/>
            <w:shd w:val="clear" w:color="auto" w:fill="auto"/>
          </w:tcPr>
          <w:p w:rsidR="00E14AB7" w:rsidRPr="00654DA4" w:rsidRDefault="00E14AB7" w:rsidP="00E14AB7">
            <w:pPr>
              <w:jc w:val="right"/>
              <w:rPr>
                <w:b/>
                <w:i/>
                <w:sz w:val="24"/>
                <w:szCs w:val="24"/>
              </w:rPr>
            </w:pPr>
            <w:r w:rsidRPr="00654DA4">
              <w:rPr>
                <w:b/>
                <w:i/>
                <w:sz w:val="24"/>
                <w:szCs w:val="24"/>
              </w:rPr>
              <w:lastRenderedPageBreak/>
              <w:t>Итого</w:t>
            </w:r>
          </w:p>
        </w:tc>
        <w:tc>
          <w:tcPr>
            <w:tcW w:w="748" w:type="dxa"/>
            <w:shd w:val="clear" w:color="auto" w:fill="auto"/>
            <w:vAlign w:val="center"/>
          </w:tcPr>
          <w:p w:rsidR="00E14AB7" w:rsidRPr="00654DA4" w:rsidRDefault="00E14AB7" w:rsidP="00E14AB7">
            <w:pPr>
              <w:ind w:left="-176" w:right="-184"/>
              <w:jc w:val="center"/>
              <w:rPr>
                <w:sz w:val="24"/>
                <w:szCs w:val="24"/>
              </w:rPr>
            </w:pPr>
            <w:r w:rsidRPr="00654DA4">
              <w:rPr>
                <w:sz w:val="24"/>
                <w:szCs w:val="24"/>
              </w:rPr>
              <w:t>4</w:t>
            </w:r>
          </w:p>
        </w:tc>
        <w:tc>
          <w:tcPr>
            <w:tcW w:w="679" w:type="dxa"/>
            <w:shd w:val="clear" w:color="auto" w:fill="auto"/>
            <w:vAlign w:val="center"/>
          </w:tcPr>
          <w:p w:rsidR="00E14AB7" w:rsidRPr="00654DA4" w:rsidRDefault="00E14AB7" w:rsidP="00E14AB7">
            <w:pPr>
              <w:ind w:left="-176" w:right="-184"/>
              <w:jc w:val="center"/>
              <w:rPr>
                <w:b/>
                <w:sz w:val="24"/>
                <w:szCs w:val="24"/>
              </w:rPr>
            </w:pPr>
            <w:r w:rsidRPr="00654DA4">
              <w:rPr>
                <w:b/>
                <w:sz w:val="24"/>
                <w:szCs w:val="24"/>
              </w:rPr>
              <w:t>2</w:t>
            </w:r>
          </w:p>
        </w:tc>
        <w:tc>
          <w:tcPr>
            <w:tcW w:w="580" w:type="dxa"/>
            <w:shd w:val="clear" w:color="auto" w:fill="auto"/>
            <w:vAlign w:val="center"/>
          </w:tcPr>
          <w:p w:rsidR="00E14AB7" w:rsidRPr="00654DA4" w:rsidRDefault="00E14AB7" w:rsidP="00E14AB7">
            <w:pPr>
              <w:ind w:left="-176" w:right="-184"/>
              <w:jc w:val="center"/>
              <w:rPr>
                <w:sz w:val="24"/>
                <w:szCs w:val="24"/>
              </w:rPr>
            </w:pPr>
            <w:r w:rsidRPr="00654DA4">
              <w:rPr>
                <w:sz w:val="24"/>
                <w:szCs w:val="24"/>
              </w:rPr>
              <w:t>10</w:t>
            </w:r>
          </w:p>
        </w:tc>
        <w:tc>
          <w:tcPr>
            <w:tcW w:w="580" w:type="dxa"/>
            <w:shd w:val="clear" w:color="auto" w:fill="auto"/>
            <w:vAlign w:val="center"/>
          </w:tcPr>
          <w:p w:rsidR="00E14AB7" w:rsidRPr="00654DA4" w:rsidRDefault="00E14AB7" w:rsidP="00E14AB7">
            <w:pPr>
              <w:ind w:left="-176" w:right="-184"/>
              <w:jc w:val="center"/>
              <w:rPr>
                <w:b/>
                <w:sz w:val="24"/>
                <w:szCs w:val="24"/>
              </w:rPr>
            </w:pPr>
            <w:r w:rsidRPr="00654DA4">
              <w:rPr>
                <w:b/>
                <w:sz w:val="24"/>
                <w:szCs w:val="24"/>
              </w:rPr>
              <w:t xml:space="preserve"> 0</w:t>
            </w:r>
          </w:p>
        </w:tc>
        <w:tc>
          <w:tcPr>
            <w:tcW w:w="850" w:type="dxa"/>
            <w:shd w:val="clear" w:color="auto" w:fill="auto"/>
            <w:vAlign w:val="center"/>
          </w:tcPr>
          <w:p w:rsidR="00E14AB7" w:rsidRPr="00654DA4" w:rsidRDefault="00E14AB7" w:rsidP="00E14AB7">
            <w:pPr>
              <w:ind w:left="-176" w:right="-184"/>
              <w:jc w:val="center"/>
              <w:rPr>
                <w:sz w:val="24"/>
                <w:szCs w:val="24"/>
              </w:rPr>
            </w:pPr>
            <w:r w:rsidRPr="00654DA4">
              <w:rPr>
                <w:sz w:val="24"/>
                <w:szCs w:val="24"/>
              </w:rPr>
              <w:t>3</w:t>
            </w:r>
          </w:p>
        </w:tc>
        <w:tc>
          <w:tcPr>
            <w:tcW w:w="743" w:type="dxa"/>
            <w:shd w:val="clear" w:color="auto" w:fill="auto"/>
            <w:vAlign w:val="center"/>
          </w:tcPr>
          <w:p w:rsidR="00E14AB7" w:rsidRPr="00654DA4" w:rsidRDefault="00E14AB7" w:rsidP="00E14AB7">
            <w:pPr>
              <w:ind w:left="-176" w:right="-184"/>
              <w:jc w:val="center"/>
              <w:rPr>
                <w:b/>
                <w:sz w:val="24"/>
                <w:szCs w:val="24"/>
              </w:rPr>
            </w:pPr>
            <w:r w:rsidRPr="00654DA4">
              <w:rPr>
                <w:b/>
                <w:sz w:val="24"/>
                <w:szCs w:val="24"/>
              </w:rPr>
              <w:t xml:space="preserve"> 0</w:t>
            </w:r>
          </w:p>
        </w:tc>
        <w:tc>
          <w:tcPr>
            <w:tcW w:w="1721" w:type="dxa"/>
            <w:shd w:val="clear" w:color="auto" w:fill="auto"/>
            <w:vAlign w:val="center"/>
          </w:tcPr>
          <w:p w:rsidR="00E14AB7" w:rsidRPr="00654DA4" w:rsidRDefault="00E14AB7" w:rsidP="00E14AB7">
            <w:pPr>
              <w:jc w:val="center"/>
              <w:rPr>
                <w:sz w:val="24"/>
                <w:szCs w:val="24"/>
              </w:rPr>
            </w:pPr>
            <w:r w:rsidRPr="00654DA4">
              <w:rPr>
                <w:sz w:val="24"/>
                <w:szCs w:val="24"/>
              </w:rPr>
              <w:t>28 062,8</w:t>
            </w:r>
          </w:p>
        </w:tc>
        <w:tc>
          <w:tcPr>
            <w:tcW w:w="1811" w:type="dxa"/>
            <w:shd w:val="clear" w:color="auto" w:fill="auto"/>
            <w:vAlign w:val="center"/>
          </w:tcPr>
          <w:p w:rsidR="00E14AB7" w:rsidRPr="00654DA4" w:rsidRDefault="00E14AB7" w:rsidP="00E14AB7">
            <w:pPr>
              <w:ind w:left="-176" w:right="-184"/>
              <w:jc w:val="center"/>
              <w:rPr>
                <w:b/>
                <w:sz w:val="24"/>
                <w:szCs w:val="24"/>
              </w:rPr>
            </w:pPr>
          </w:p>
        </w:tc>
      </w:tr>
    </w:tbl>
    <w:p w:rsidR="00E14AB7" w:rsidRPr="00654DA4" w:rsidRDefault="00E14AB7" w:rsidP="00E14AB7">
      <w:pPr>
        <w:ind w:firstLine="720"/>
        <w:jc w:val="both"/>
        <w:rPr>
          <w:sz w:val="24"/>
          <w:szCs w:val="24"/>
        </w:rPr>
      </w:pPr>
    </w:p>
    <w:p w:rsidR="00E14AB7" w:rsidRPr="00654DA4" w:rsidRDefault="00E14AB7" w:rsidP="00E14AB7">
      <w:pPr>
        <w:spacing w:line="360" w:lineRule="auto"/>
        <w:ind w:firstLine="720"/>
        <w:jc w:val="both"/>
        <w:rPr>
          <w:sz w:val="24"/>
          <w:szCs w:val="24"/>
        </w:rPr>
      </w:pPr>
      <w:r w:rsidRPr="00654DA4">
        <w:rPr>
          <w:noProof/>
          <w:sz w:val="24"/>
          <w:szCs w:val="24"/>
        </w:rPr>
        <w:drawing>
          <wp:inline distT="0" distB="0" distL="0" distR="0" wp14:anchorId="5B0EE7B6" wp14:editId="65DC2421">
            <wp:extent cx="5486400" cy="3209925"/>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51013" w:rsidRDefault="00E14AB7" w:rsidP="00051013">
      <w:pPr>
        <w:ind w:firstLine="709"/>
        <w:jc w:val="both"/>
        <w:rPr>
          <w:sz w:val="24"/>
          <w:szCs w:val="24"/>
        </w:rPr>
      </w:pPr>
      <w:r w:rsidRPr="00654DA4">
        <w:rPr>
          <w:b/>
          <w:sz w:val="24"/>
          <w:szCs w:val="24"/>
        </w:rPr>
        <w:t xml:space="preserve">1. 24.03.2023  Акционерное общество Научно-производственный холдинг "ВМП". Надзор за предприятиями химического комплекса. </w:t>
      </w:r>
      <w:r w:rsidRPr="00654DA4">
        <w:rPr>
          <w:sz w:val="24"/>
          <w:szCs w:val="24"/>
        </w:rPr>
        <w:t xml:space="preserve">Обстоятельства: По предварительной информации причиной аварии является возгорание при проведении технологической операции слива (навески) растворителя из одного </w:t>
      </w:r>
      <w:proofErr w:type="spellStart"/>
      <w:r w:rsidRPr="00654DA4">
        <w:rPr>
          <w:sz w:val="24"/>
          <w:szCs w:val="24"/>
        </w:rPr>
        <w:t>еврокуба</w:t>
      </w:r>
      <w:proofErr w:type="spellEnd"/>
      <w:r w:rsidRPr="00654DA4">
        <w:rPr>
          <w:sz w:val="24"/>
          <w:szCs w:val="24"/>
        </w:rPr>
        <w:t xml:space="preserve"> в другой для осуществления дальнейших те</w:t>
      </w:r>
      <w:r w:rsidRPr="00654DA4">
        <w:rPr>
          <w:sz w:val="24"/>
          <w:szCs w:val="24"/>
        </w:rPr>
        <w:t>х</w:t>
      </w:r>
      <w:r w:rsidRPr="00654DA4">
        <w:rPr>
          <w:sz w:val="24"/>
          <w:szCs w:val="24"/>
        </w:rPr>
        <w:t>нологических операций.</w:t>
      </w:r>
      <w:r w:rsidRPr="00654DA4">
        <w:rPr>
          <w:sz w:val="24"/>
          <w:szCs w:val="24"/>
        </w:rPr>
        <w:tab/>
      </w:r>
    </w:p>
    <w:p w:rsidR="00051013" w:rsidRDefault="00E14AB7" w:rsidP="00051013">
      <w:pPr>
        <w:ind w:firstLine="709"/>
        <w:jc w:val="both"/>
        <w:rPr>
          <w:sz w:val="24"/>
          <w:szCs w:val="24"/>
        </w:rPr>
      </w:pPr>
      <w:r w:rsidRPr="00654DA4">
        <w:rPr>
          <w:sz w:val="24"/>
          <w:szCs w:val="24"/>
        </w:rPr>
        <w:t>Расследование продолжается.</w:t>
      </w:r>
    </w:p>
    <w:p w:rsidR="00051013" w:rsidRDefault="00051013" w:rsidP="00051013">
      <w:pPr>
        <w:ind w:firstLine="709"/>
        <w:jc w:val="both"/>
        <w:rPr>
          <w:sz w:val="24"/>
          <w:szCs w:val="24"/>
        </w:rPr>
      </w:pPr>
    </w:p>
    <w:p w:rsidR="00E14AB7" w:rsidRPr="00654DA4" w:rsidRDefault="00E14AB7" w:rsidP="00051013">
      <w:pPr>
        <w:ind w:firstLine="709"/>
        <w:jc w:val="both"/>
        <w:rPr>
          <w:sz w:val="24"/>
          <w:szCs w:val="24"/>
        </w:rPr>
      </w:pPr>
      <w:r w:rsidRPr="00654DA4">
        <w:rPr>
          <w:b/>
          <w:sz w:val="24"/>
          <w:szCs w:val="24"/>
        </w:rPr>
        <w:t xml:space="preserve">2. 07.05.2023  Филиал ОАО «ФСК ЕЭС» - СПМЭСПС (220кВ Сирень, ПС 220кВ </w:t>
      </w:r>
      <w:proofErr w:type="spellStart"/>
      <w:r w:rsidRPr="00654DA4">
        <w:rPr>
          <w:b/>
          <w:sz w:val="24"/>
          <w:szCs w:val="24"/>
        </w:rPr>
        <w:t>Травянская</w:t>
      </w:r>
      <w:proofErr w:type="spellEnd"/>
      <w:r w:rsidRPr="00654DA4">
        <w:rPr>
          <w:b/>
          <w:sz w:val="24"/>
          <w:szCs w:val="24"/>
        </w:rPr>
        <w:t xml:space="preserve">, ПС 220кВ </w:t>
      </w:r>
      <w:proofErr w:type="spellStart"/>
      <w:r w:rsidRPr="00654DA4">
        <w:rPr>
          <w:b/>
          <w:sz w:val="24"/>
          <w:szCs w:val="24"/>
        </w:rPr>
        <w:t>Ница</w:t>
      </w:r>
      <w:proofErr w:type="spellEnd"/>
      <w:r w:rsidRPr="00654DA4">
        <w:rPr>
          <w:b/>
          <w:sz w:val="24"/>
          <w:szCs w:val="24"/>
        </w:rPr>
        <w:t xml:space="preserve">, ПС 220кВ </w:t>
      </w:r>
      <w:proofErr w:type="spellStart"/>
      <w:r w:rsidRPr="00654DA4">
        <w:rPr>
          <w:b/>
          <w:sz w:val="24"/>
          <w:szCs w:val="24"/>
        </w:rPr>
        <w:t>Окунево</w:t>
      </w:r>
      <w:proofErr w:type="spellEnd"/>
      <w:r w:rsidRPr="00654DA4">
        <w:rPr>
          <w:b/>
          <w:sz w:val="24"/>
          <w:szCs w:val="24"/>
        </w:rPr>
        <w:t xml:space="preserve">).  Надзор за электрическими сетями. </w:t>
      </w:r>
      <w:r w:rsidRPr="00654DA4">
        <w:rPr>
          <w:sz w:val="24"/>
          <w:szCs w:val="24"/>
        </w:rPr>
        <w:t>О</w:t>
      </w:r>
      <w:r w:rsidRPr="00654DA4">
        <w:rPr>
          <w:sz w:val="24"/>
          <w:szCs w:val="24"/>
        </w:rPr>
        <w:t>б</w:t>
      </w:r>
      <w:r w:rsidRPr="00654DA4">
        <w:rPr>
          <w:sz w:val="24"/>
          <w:szCs w:val="24"/>
        </w:rPr>
        <w:t>стоятельства:</w:t>
      </w:r>
      <w:r w:rsidRPr="00654DA4">
        <w:t xml:space="preserve"> </w:t>
      </w:r>
      <w:r w:rsidRPr="00654DA4">
        <w:rPr>
          <w:sz w:val="24"/>
          <w:szCs w:val="24"/>
        </w:rPr>
        <w:t>07.05.2023 в 13 часов 55 мин. (время московское) филиал АО «СО ЕЭС» Свер</w:t>
      </w:r>
      <w:r w:rsidRPr="00654DA4">
        <w:rPr>
          <w:sz w:val="24"/>
          <w:szCs w:val="24"/>
        </w:rPr>
        <w:t>д</w:t>
      </w:r>
      <w:r w:rsidRPr="00654DA4">
        <w:rPr>
          <w:sz w:val="24"/>
          <w:szCs w:val="24"/>
        </w:rPr>
        <w:t>ловское РДУ. В операционной зоне Филиала АО «СО ЕЭС» Свердловское РДУ (далее – Свер</w:t>
      </w:r>
      <w:r w:rsidRPr="00654DA4">
        <w:rPr>
          <w:sz w:val="24"/>
          <w:szCs w:val="24"/>
        </w:rPr>
        <w:t>д</w:t>
      </w:r>
      <w:r w:rsidRPr="00654DA4">
        <w:rPr>
          <w:sz w:val="24"/>
          <w:szCs w:val="24"/>
        </w:rPr>
        <w:t>ловское РДУ) произошли отключения объектов электросетевого хозяйства и генерирующего оборудования на следующих объектах электроэнергетики:</w:t>
      </w:r>
    </w:p>
    <w:p w:rsidR="00E14AB7" w:rsidRPr="00654DA4" w:rsidRDefault="00E14AB7" w:rsidP="00E14AB7">
      <w:pPr>
        <w:jc w:val="both"/>
        <w:rPr>
          <w:sz w:val="24"/>
          <w:szCs w:val="24"/>
        </w:rPr>
      </w:pPr>
      <w:r w:rsidRPr="00654DA4">
        <w:rPr>
          <w:sz w:val="24"/>
          <w:szCs w:val="24"/>
        </w:rPr>
        <w:t xml:space="preserve">- ПС 220 </w:t>
      </w:r>
      <w:proofErr w:type="spellStart"/>
      <w:r w:rsidRPr="00654DA4">
        <w:rPr>
          <w:sz w:val="24"/>
          <w:szCs w:val="24"/>
        </w:rPr>
        <w:t>кВ</w:t>
      </w:r>
      <w:proofErr w:type="spellEnd"/>
      <w:r w:rsidRPr="00654DA4">
        <w:rPr>
          <w:sz w:val="24"/>
          <w:szCs w:val="24"/>
        </w:rPr>
        <w:t xml:space="preserve"> </w:t>
      </w:r>
      <w:proofErr w:type="spellStart"/>
      <w:r w:rsidRPr="00654DA4">
        <w:rPr>
          <w:sz w:val="24"/>
          <w:szCs w:val="24"/>
        </w:rPr>
        <w:t>Окунево</w:t>
      </w:r>
      <w:proofErr w:type="spellEnd"/>
      <w:r w:rsidRPr="00654DA4">
        <w:rPr>
          <w:sz w:val="24"/>
          <w:szCs w:val="24"/>
        </w:rPr>
        <w:t xml:space="preserve"> – отключился ВМ 220 </w:t>
      </w:r>
      <w:proofErr w:type="spellStart"/>
      <w:r w:rsidRPr="00654DA4">
        <w:rPr>
          <w:sz w:val="24"/>
          <w:szCs w:val="24"/>
        </w:rPr>
        <w:t>кВ</w:t>
      </w:r>
      <w:proofErr w:type="spellEnd"/>
      <w:r w:rsidRPr="00654DA4">
        <w:rPr>
          <w:sz w:val="24"/>
          <w:szCs w:val="24"/>
        </w:rPr>
        <w:t xml:space="preserve"> </w:t>
      </w:r>
      <w:proofErr w:type="gramStart"/>
      <w:r w:rsidRPr="00654DA4">
        <w:rPr>
          <w:sz w:val="24"/>
          <w:szCs w:val="24"/>
        </w:rPr>
        <w:t>ВЛ</w:t>
      </w:r>
      <w:proofErr w:type="gramEnd"/>
      <w:r w:rsidRPr="00654DA4">
        <w:rPr>
          <w:sz w:val="24"/>
          <w:szCs w:val="24"/>
        </w:rPr>
        <w:t xml:space="preserve"> </w:t>
      </w:r>
      <w:proofErr w:type="spellStart"/>
      <w:r w:rsidRPr="00654DA4">
        <w:rPr>
          <w:sz w:val="24"/>
          <w:szCs w:val="24"/>
        </w:rPr>
        <w:t>РефтГРЭС</w:t>
      </w:r>
      <w:proofErr w:type="spellEnd"/>
      <w:r w:rsidRPr="00654DA4">
        <w:rPr>
          <w:sz w:val="24"/>
          <w:szCs w:val="24"/>
        </w:rPr>
        <w:t xml:space="preserve"> 2 </w:t>
      </w:r>
    </w:p>
    <w:p w:rsidR="00E14AB7" w:rsidRPr="00654DA4" w:rsidRDefault="00E14AB7" w:rsidP="00E14AB7">
      <w:pPr>
        <w:jc w:val="both"/>
        <w:rPr>
          <w:sz w:val="24"/>
          <w:szCs w:val="24"/>
        </w:rPr>
      </w:pPr>
      <w:r w:rsidRPr="00654DA4">
        <w:rPr>
          <w:sz w:val="24"/>
          <w:szCs w:val="24"/>
        </w:rPr>
        <w:t>действием 3 зоны ДЗ;</w:t>
      </w:r>
    </w:p>
    <w:p w:rsidR="00E14AB7" w:rsidRPr="00654DA4" w:rsidRDefault="00E14AB7" w:rsidP="00E14AB7">
      <w:pPr>
        <w:jc w:val="both"/>
        <w:rPr>
          <w:sz w:val="24"/>
          <w:szCs w:val="24"/>
        </w:rPr>
      </w:pPr>
      <w:r w:rsidRPr="00654DA4">
        <w:rPr>
          <w:sz w:val="24"/>
          <w:szCs w:val="24"/>
        </w:rPr>
        <w:t xml:space="preserve">- ПС 220 </w:t>
      </w:r>
      <w:proofErr w:type="spellStart"/>
      <w:r w:rsidRPr="00654DA4">
        <w:rPr>
          <w:sz w:val="24"/>
          <w:szCs w:val="24"/>
        </w:rPr>
        <w:t>кВ</w:t>
      </w:r>
      <w:proofErr w:type="spellEnd"/>
      <w:r w:rsidRPr="00654DA4">
        <w:rPr>
          <w:sz w:val="24"/>
          <w:szCs w:val="24"/>
        </w:rPr>
        <w:t xml:space="preserve"> </w:t>
      </w:r>
      <w:proofErr w:type="spellStart"/>
      <w:r w:rsidRPr="00654DA4">
        <w:rPr>
          <w:sz w:val="24"/>
          <w:szCs w:val="24"/>
        </w:rPr>
        <w:t>Ница</w:t>
      </w:r>
      <w:proofErr w:type="spellEnd"/>
      <w:r w:rsidRPr="00654DA4">
        <w:rPr>
          <w:sz w:val="24"/>
          <w:szCs w:val="24"/>
        </w:rPr>
        <w:t xml:space="preserve"> – отключились ВМ 220 </w:t>
      </w:r>
      <w:proofErr w:type="spellStart"/>
      <w:r w:rsidRPr="00654DA4">
        <w:rPr>
          <w:sz w:val="24"/>
          <w:szCs w:val="24"/>
        </w:rPr>
        <w:t>кВ</w:t>
      </w:r>
      <w:proofErr w:type="spellEnd"/>
      <w:r w:rsidRPr="00654DA4">
        <w:rPr>
          <w:sz w:val="24"/>
          <w:szCs w:val="24"/>
        </w:rPr>
        <w:t xml:space="preserve"> АТ</w:t>
      </w:r>
      <w:proofErr w:type="gramStart"/>
      <w:r w:rsidRPr="00654DA4">
        <w:rPr>
          <w:sz w:val="24"/>
          <w:szCs w:val="24"/>
        </w:rPr>
        <w:t>1</w:t>
      </w:r>
      <w:proofErr w:type="gramEnd"/>
      <w:r w:rsidRPr="00654DA4">
        <w:rPr>
          <w:sz w:val="24"/>
          <w:szCs w:val="24"/>
        </w:rPr>
        <w:t xml:space="preserve"> и ВМ 220 </w:t>
      </w:r>
      <w:proofErr w:type="spellStart"/>
      <w:r w:rsidRPr="00654DA4">
        <w:rPr>
          <w:sz w:val="24"/>
          <w:szCs w:val="24"/>
        </w:rPr>
        <w:t>кВ</w:t>
      </w:r>
      <w:proofErr w:type="spellEnd"/>
      <w:r w:rsidRPr="00654DA4">
        <w:rPr>
          <w:sz w:val="24"/>
          <w:szCs w:val="24"/>
        </w:rPr>
        <w:t xml:space="preserve"> АТ2 действием НВЧЗ, 3 зоны ДЗ с неуспешным АПВ;</w:t>
      </w:r>
    </w:p>
    <w:p w:rsidR="00E14AB7" w:rsidRPr="00654DA4" w:rsidRDefault="00E14AB7" w:rsidP="00E14AB7">
      <w:pPr>
        <w:jc w:val="both"/>
        <w:rPr>
          <w:sz w:val="24"/>
          <w:szCs w:val="24"/>
        </w:rPr>
      </w:pPr>
      <w:r w:rsidRPr="00654DA4">
        <w:rPr>
          <w:sz w:val="24"/>
          <w:szCs w:val="24"/>
        </w:rPr>
        <w:t xml:space="preserve">- ПС 220 </w:t>
      </w:r>
      <w:proofErr w:type="spellStart"/>
      <w:r w:rsidRPr="00654DA4">
        <w:rPr>
          <w:sz w:val="24"/>
          <w:szCs w:val="24"/>
        </w:rPr>
        <w:t>кВ</w:t>
      </w:r>
      <w:proofErr w:type="spellEnd"/>
      <w:r w:rsidRPr="00654DA4">
        <w:rPr>
          <w:sz w:val="24"/>
          <w:szCs w:val="24"/>
        </w:rPr>
        <w:t xml:space="preserve"> </w:t>
      </w:r>
      <w:proofErr w:type="spellStart"/>
      <w:r w:rsidRPr="00654DA4">
        <w:rPr>
          <w:sz w:val="24"/>
          <w:szCs w:val="24"/>
        </w:rPr>
        <w:t>Травянская</w:t>
      </w:r>
      <w:proofErr w:type="spellEnd"/>
      <w:r w:rsidRPr="00654DA4">
        <w:rPr>
          <w:sz w:val="24"/>
          <w:szCs w:val="24"/>
        </w:rPr>
        <w:t xml:space="preserve"> – отключился ВМ 220 </w:t>
      </w:r>
      <w:proofErr w:type="spellStart"/>
      <w:r w:rsidRPr="00654DA4">
        <w:rPr>
          <w:sz w:val="24"/>
          <w:szCs w:val="24"/>
        </w:rPr>
        <w:t>кВ</w:t>
      </w:r>
      <w:proofErr w:type="spellEnd"/>
      <w:r w:rsidRPr="00654DA4">
        <w:rPr>
          <w:sz w:val="24"/>
          <w:szCs w:val="24"/>
        </w:rPr>
        <w:t xml:space="preserve"> </w:t>
      </w:r>
      <w:proofErr w:type="gramStart"/>
      <w:r w:rsidRPr="00654DA4">
        <w:rPr>
          <w:sz w:val="24"/>
          <w:szCs w:val="24"/>
        </w:rPr>
        <w:t>ВЛ</w:t>
      </w:r>
      <w:proofErr w:type="gramEnd"/>
      <w:r w:rsidRPr="00654DA4">
        <w:rPr>
          <w:sz w:val="24"/>
          <w:szCs w:val="24"/>
        </w:rPr>
        <w:t xml:space="preserve"> РефтГРЭС2 действием 3 ступени ДЗ;</w:t>
      </w:r>
    </w:p>
    <w:p w:rsidR="00E14AB7" w:rsidRPr="00654DA4" w:rsidRDefault="00E14AB7" w:rsidP="00E14AB7">
      <w:pPr>
        <w:jc w:val="both"/>
        <w:rPr>
          <w:sz w:val="24"/>
          <w:szCs w:val="24"/>
        </w:rPr>
      </w:pPr>
      <w:r w:rsidRPr="00654DA4">
        <w:rPr>
          <w:sz w:val="24"/>
          <w:szCs w:val="24"/>
        </w:rPr>
        <w:t xml:space="preserve">- ПС 220 </w:t>
      </w:r>
      <w:proofErr w:type="spellStart"/>
      <w:r w:rsidRPr="00654DA4">
        <w:rPr>
          <w:sz w:val="24"/>
          <w:szCs w:val="24"/>
        </w:rPr>
        <w:t>кВ</w:t>
      </w:r>
      <w:proofErr w:type="spellEnd"/>
      <w:r w:rsidRPr="00654DA4">
        <w:rPr>
          <w:sz w:val="24"/>
          <w:szCs w:val="24"/>
        </w:rPr>
        <w:t xml:space="preserve"> Сирень – отключались ВМ 220 </w:t>
      </w:r>
      <w:proofErr w:type="spellStart"/>
      <w:r w:rsidRPr="00654DA4">
        <w:rPr>
          <w:sz w:val="24"/>
          <w:szCs w:val="24"/>
        </w:rPr>
        <w:t>кВ</w:t>
      </w:r>
      <w:proofErr w:type="spellEnd"/>
      <w:r w:rsidRPr="00654DA4">
        <w:rPr>
          <w:sz w:val="24"/>
          <w:szCs w:val="24"/>
        </w:rPr>
        <w:t xml:space="preserve"> АТ1 и ВМ 220 </w:t>
      </w:r>
      <w:proofErr w:type="spellStart"/>
      <w:r w:rsidRPr="00654DA4">
        <w:rPr>
          <w:sz w:val="24"/>
          <w:szCs w:val="24"/>
        </w:rPr>
        <w:t>кВ</w:t>
      </w:r>
      <w:proofErr w:type="spellEnd"/>
      <w:r w:rsidRPr="00654DA4">
        <w:rPr>
          <w:sz w:val="24"/>
          <w:szCs w:val="24"/>
        </w:rPr>
        <w:t xml:space="preserve"> АТ2 действием ДЗ с успе</w:t>
      </w:r>
      <w:r w:rsidRPr="00654DA4">
        <w:rPr>
          <w:sz w:val="24"/>
          <w:szCs w:val="24"/>
        </w:rPr>
        <w:t>ш</w:t>
      </w:r>
      <w:r w:rsidRPr="00654DA4">
        <w:rPr>
          <w:sz w:val="24"/>
          <w:szCs w:val="24"/>
        </w:rPr>
        <w:t xml:space="preserve">ным АПВ, ВМ 110 </w:t>
      </w:r>
      <w:proofErr w:type="spellStart"/>
      <w:r w:rsidRPr="00654DA4">
        <w:rPr>
          <w:sz w:val="24"/>
          <w:szCs w:val="24"/>
        </w:rPr>
        <w:t>кВ</w:t>
      </w:r>
      <w:proofErr w:type="spellEnd"/>
      <w:r w:rsidRPr="00654DA4">
        <w:rPr>
          <w:sz w:val="24"/>
          <w:szCs w:val="24"/>
        </w:rPr>
        <w:t xml:space="preserve"> </w:t>
      </w:r>
      <w:proofErr w:type="gramStart"/>
      <w:r w:rsidRPr="00654DA4">
        <w:rPr>
          <w:sz w:val="24"/>
          <w:szCs w:val="24"/>
        </w:rPr>
        <w:t>ВЛ</w:t>
      </w:r>
      <w:proofErr w:type="gramEnd"/>
      <w:r w:rsidRPr="00654DA4">
        <w:rPr>
          <w:sz w:val="24"/>
          <w:szCs w:val="24"/>
        </w:rPr>
        <w:t xml:space="preserve"> </w:t>
      </w:r>
      <w:proofErr w:type="spellStart"/>
      <w:r w:rsidRPr="00654DA4">
        <w:rPr>
          <w:sz w:val="24"/>
          <w:szCs w:val="24"/>
        </w:rPr>
        <w:t>Ялунино</w:t>
      </w:r>
      <w:proofErr w:type="spellEnd"/>
      <w:r w:rsidRPr="00654DA4">
        <w:rPr>
          <w:sz w:val="24"/>
          <w:szCs w:val="24"/>
        </w:rPr>
        <w:t xml:space="preserve"> действием 1 зоны ДЗ с успешным АПВ;</w:t>
      </w:r>
    </w:p>
    <w:p w:rsidR="00E14AB7" w:rsidRPr="00654DA4" w:rsidRDefault="00E14AB7" w:rsidP="00E14AB7">
      <w:pPr>
        <w:jc w:val="both"/>
        <w:rPr>
          <w:sz w:val="24"/>
          <w:szCs w:val="24"/>
        </w:rPr>
      </w:pPr>
      <w:r w:rsidRPr="00654DA4">
        <w:rPr>
          <w:sz w:val="24"/>
          <w:szCs w:val="24"/>
        </w:rPr>
        <w:t xml:space="preserve">- </w:t>
      </w:r>
      <w:proofErr w:type="spellStart"/>
      <w:r w:rsidRPr="00654DA4">
        <w:rPr>
          <w:sz w:val="24"/>
          <w:szCs w:val="24"/>
        </w:rPr>
        <w:t>Рефтинская</w:t>
      </w:r>
      <w:proofErr w:type="spellEnd"/>
      <w:r w:rsidRPr="00654DA4">
        <w:rPr>
          <w:sz w:val="24"/>
          <w:szCs w:val="24"/>
        </w:rPr>
        <w:t xml:space="preserve"> ГРЭС – отключились В-220 </w:t>
      </w:r>
      <w:proofErr w:type="spellStart"/>
      <w:r w:rsidRPr="00654DA4">
        <w:rPr>
          <w:sz w:val="24"/>
          <w:szCs w:val="24"/>
        </w:rPr>
        <w:t>кВ</w:t>
      </w:r>
      <w:proofErr w:type="spellEnd"/>
      <w:r w:rsidRPr="00654DA4">
        <w:rPr>
          <w:sz w:val="24"/>
          <w:szCs w:val="24"/>
        </w:rPr>
        <w:t xml:space="preserve"> 4АТГ, Блок 1 (300 МВт), Блок 2 (300 МВт), Блок 3 (300 МВт), Блок 8 (500 МВт);</w:t>
      </w:r>
    </w:p>
    <w:p w:rsidR="00E14AB7" w:rsidRPr="00654DA4" w:rsidRDefault="00E14AB7" w:rsidP="00E14AB7">
      <w:pPr>
        <w:jc w:val="both"/>
        <w:rPr>
          <w:sz w:val="24"/>
          <w:szCs w:val="24"/>
        </w:rPr>
      </w:pPr>
      <w:r w:rsidRPr="00654DA4">
        <w:rPr>
          <w:sz w:val="24"/>
          <w:szCs w:val="24"/>
        </w:rPr>
        <w:t xml:space="preserve">- также отключился ряд </w:t>
      </w:r>
      <w:proofErr w:type="gramStart"/>
      <w:r w:rsidRPr="00654DA4">
        <w:rPr>
          <w:sz w:val="24"/>
          <w:szCs w:val="24"/>
        </w:rPr>
        <w:t>ВЛ</w:t>
      </w:r>
      <w:proofErr w:type="gramEnd"/>
      <w:r w:rsidRPr="00654DA4">
        <w:rPr>
          <w:sz w:val="24"/>
          <w:szCs w:val="24"/>
        </w:rPr>
        <w:t xml:space="preserve"> 110 </w:t>
      </w:r>
      <w:proofErr w:type="spellStart"/>
      <w:r w:rsidRPr="00654DA4">
        <w:rPr>
          <w:sz w:val="24"/>
          <w:szCs w:val="24"/>
        </w:rPr>
        <w:t>кВ</w:t>
      </w:r>
      <w:proofErr w:type="spellEnd"/>
      <w:r w:rsidRPr="00654DA4">
        <w:rPr>
          <w:sz w:val="24"/>
          <w:szCs w:val="24"/>
        </w:rPr>
        <w:t xml:space="preserve"> в прилегающей сети.</w:t>
      </w:r>
    </w:p>
    <w:p w:rsidR="00051013" w:rsidRDefault="00E14AB7" w:rsidP="00E14AB7">
      <w:pPr>
        <w:jc w:val="both"/>
        <w:rPr>
          <w:sz w:val="24"/>
          <w:szCs w:val="24"/>
        </w:rPr>
      </w:pPr>
      <w:r w:rsidRPr="00654DA4">
        <w:rPr>
          <w:sz w:val="24"/>
          <w:szCs w:val="24"/>
        </w:rPr>
        <w:t xml:space="preserve">В 13-56 на ПС 220 </w:t>
      </w:r>
      <w:proofErr w:type="spellStart"/>
      <w:r w:rsidRPr="00654DA4">
        <w:rPr>
          <w:sz w:val="24"/>
          <w:szCs w:val="24"/>
        </w:rPr>
        <w:t>кВ</w:t>
      </w:r>
      <w:proofErr w:type="spellEnd"/>
      <w:r w:rsidRPr="00654DA4">
        <w:rPr>
          <w:sz w:val="24"/>
          <w:szCs w:val="24"/>
        </w:rPr>
        <w:t xml:space="preserve"> </w:t>
      </w:r>
      <w:proofErr w:type="spellStart"/>
      <w:r w:rsidRPr="00654DA4">
        <w:rPr>
          <w:sz w:val="24"/>
          <w:szCs w:val="24"/>
        </w:rPr>
        <w:t>Окунево</w:t>
      </w:r>
      <w:proofErr w:type="spellEnd"/>
      <w:r w:rsidRPr="00654DA4">
        <w:rPr>
          <w:sz w:val="24"/>
          <w:szCs w:val="24"/>
        </w:rPr>
        <w:t xml:space="preserve"> ложным действием АЧР были отключены потребители в </w:t>
      </w:r>
      <w:proofErr w:type="spellStart"/>
      <w:r w:rsidRPr="00654DA4">
        <w:rPr>
          <w:sz w:val="24"/>
          <w:szCs w:val="24"/>
        </w:rPr>
        <w:t>Асб</w:t>
      </w:r>
      <w:r w:rsidRPr="00654DA4">
        <w:rPr>
          <w:sz w:val="24"/>
          <w:szCs w:val="24"/>
        </w:rPr>
        <w:t>е</w:t>
      </w:r>
      <w:r w:rsidRPr="00654DA4">
        <w:rPr>
          <w:sz w:val="24"/>
          <w:szCs w:val="24"/>
        </w:rPr>
        <w:t>стовском</w:t>
      </w:r>
      <w:proofErr w:type="spellEnd"/>
      <w:r w:rsidRPr="00654DA4">
        <w:rPr>
          <w:sz w:val="24"/>
          <w:szCs w:val="24"/>
        </w:rPr>
        <w:t xml:space="preserve"> и Окуневском районе Свердловской области с нагрузкой 20,04 МВт. Также в резул</w:t>
      </w:r>
      <w:r w:rsidRPr="00654DA4">
        <w:rPr>
          <w:sz w:val="24"/>
          <w:szCs w:val="24"/>
        </w:rPr>
        <w:t>ь</w:t>
      </w:r>
      <w:r w:rsidRPr="00654DA4">
        <w:rPr>
          <w:sz w:val="24"/>
          <w:szCs w:val="24"/>
        </w:rPr>
        <w:t xml:space="preserve">тате аварийных отключений произошел сброс нагрузки потребителей, запитанных с ПС 110 </w:t>
      </w:r>
      <w:proofErr w:type="spellStart"/>
      <w:r w:rsidRPr="00654DA4">
        <w:rPr>
          <w:sz w:val="24"/>
          <w:szCs w:val="24"/>
        </w:rPr>
        <w:t>кВ</w:t>
      </w:r>
      <w:proofErr w:type="spellEnd"/>
      <w:r w:rsidRPr="00654DA4">
        <w:rPr>
          <w:sz w:val="24"/>
          <w:szCs w:val="24"/>
        </w:rPr>
        <w:t xml:space="preserve"> </w:t>
      </w:r>
      <w:proofErr w:type="spellStart"/>
      <w:r w:rsidRPr="00654DA4">
        <w:rPr>
          <w:sz w:val="24"/>
          <w:szCs w:val="24"/>
        </w:rPr>
        <w:t>Кунарская</w:t>
      </w:r>
      <w:proofErr w:type="spellEnd"/>
      <w:r w:rsidRPr="00654DA4">
        <w:rPr>
          <w:sz w:val="24"/>
          <w:szCs w:val="24"/>
        </w:rPr>
        <w:t xml:space="preserve">, ПС 110 </w:t>
      </w:r>
      <w:proofErr w:type="spellStart"/>
      <w:r w:rsidRPr="00654DA4">
        <w:rPr>
          <w:sz w:val="24"/>
          <w:szCs w:val="24"/>
        </w:rPr>
        <w:t>кВ</w:t>
      </w:r>
      <w:proofErr w:type="spellEnd"/>
      <w:r w:rsidRPr="00654DA4">
        <w:rPr>
          <w:sz w:val="24"/>
          <w:szCs w:val="24"/>
        </w:rPr>
        <w:t xml:space="preserve"> </w:t>
      </w:r>
      <w:proofErr w:type="spellStart"/>
      <w:r w:rsidRPr="00654DA4">
        <w:rPr>
          <w:sz w:val="24"/>
          <w:szCs w:val="24"/>
        </w:rPr>
        <w:t>Цемзавод</w:t>
      </w:r>
      <w:proofErr w:type="spellEnd"/>
      <w:r w:rsidRPr="00654DA4">
        <w:rPr>
          <w:sz w:val="24"/>
          <w:szCs w:val="24"/>
        </w:rPr>
        <w:t xml:space="preserve">, ПС 110 </w:t>
      </w:r>
      <w:proofErr w:type="spellStart"/>
      <w:r w:rsidRPr="00654DA4">
        <w:rPr>
          <w:sz w:val="24"/>
          <w:szCs w:val="24"/>
        </w:rPr>
        <w:t>кВ</w:t>
      </w:r>
      <w:proofErr w:type="spellEnd"/>
      <w:r w:rsidRPr="00654DA4">
        <w:rPr>
          <w:sz w:val="24"/>
          <w:szCs w:val="24"/>
        </w:rPr>
        <w:t xml:space="preserve"> КАЦИ, в объеме 40 МВт.</w:t>
      </w:r>
    </w:p>
    <w:p w:rsidR="00E14AB7" w:rsidRPr="00654DA4" w:rsidRDefault="00E14AB7" w:rsidP="00E14AB7">
      <w:pPr>
        <w:jc w:val="both"/>
        <w:rPr>
          <w:sz w:val="24"/>
          <w:szCs w:val="24"/>
        </w:rPr>
      </w:pPr>
      <w:r w:rsidRPr="00654DA4">
        <w:rPr>
          <w:b/>
          <w:sz w:val="24"/>
          <w:szCs w:val="24"/>
        </w:rPr>
        <w:t>Причины:</w:t>
      </w:r>
      <w:r w:rsidRPr="00654DA4">
        <w:rPr>
          <w:sz w:val="24"/>
          <w:szCs w:val="24"/>
        </w:rPr>
        <w:t xml:space="preserve"> </w:t>
      </w:r>
    </w:p>
    <w:p w:rsidR="00E14AB7" w:rsidRPr="00654DA4" w:rsidRDefault="00E14AB7" w:rsidP="00E14AB7">
      <w:pPr>
        <w:jc w:val="both"/>
        <w:rPr>
          <w:b/>
          <w:sz w:val="24"/>
          <w:szCs w:val="24"/>
        </w:rPr>
      </w:pPr>
      <w:r w:rsidRPr="00654DA4">
        <w:rPr>
          <w:b/>
          <w:sz w:val="24"/>
          <w:szCs w:val="24"/>
        </w:rPr>
        <w:t>Организационная:</w:t>
      </w:r>
    </w:p>
    <w:p w:rsidR="00E14AB7" w:rsidRPr="00654DA4" w:rsidRDefault="00E14AB7" w:rsidP="00E14AB7">
      <w:pPr>
        <w:jc w:val="both"/>
        <w:rPr>
          <w:sz w:val="24"/>
          <w:szCs w:val="24"/>
        </w:rPr>
      </w:pPr>
      <w:r w:rsidRPr="00654DA4">
        <w:rPr>
          <w:sz w:val="24"/>
          <w:szCs w:val="24"/>
        </w:rPr>
        <w:lastRenderedPageBreak/>
        <w:t>1. Ошибочные или неправильные действия (или бездействие) персонала служб (подразделений) организации;</w:t>
      </w:r>
    </w:p>
    <w:p w:rsidR="00E14AB7" w:rsidRPr="00654DA4" w:rsidRDefault="00E14AB7" w:rsidP="00E14AB7">
      <w:pPr>
        <w:jc w:val="both"/>
        <w:rPr>
          <w:sz w:val="24"/>
          <w:szCs w:val="24"/>
        </w:rPr>
      </w:pPr>
      <w:r w:rsidRPr="00654DA4">
        <w:rPr>
          <w:sz w:val="24"/>
          <w:szCs w:val="24"/>
        </w:rPr>
        <w:t>2. Ошибочные или неправильные действия оперативного и (или) диспетчерского персонала;</w:t>
      </w:r>
    </w:p>
    <w:p w:rsidR="00E14AB7" w:rsidRPr="00654DA4" w:rsidRDefault="00E14AB7" w:rsidP="00E14AB7">
      <w:pPr>
        <w:jc w:val="both"/>
        <w:rPr>
          <w:sz w:val="24"/>
          <w:szCs w:val="24"/>
        </w:rPr>
      </w:pPr>
      <w:r w:rsidRPr="00654DA4">
        <w:rPr>
          <w:sz w:val="24"/>
          <w:szCs w:val="24"/>
        </w:rPr>
        <w:t>3. Воздействие повторяющихся стихийных явлений: Природные пожары</w:t>
      </w:r>
    </w:p>
    <w:p w:rsidR="00E14AB7" w:rsidRPr="00654DA4" w:rsidRDefault="00E14AB7" w:rsidP="00E14AB7">
      <w:pPr>
        <w:jc w:val="both"/>
        <w:rPr>
          <w:sz w:val="24"/>
          <w:szCs w:val="24"/>
        </w:rPr>
      </w:pPr>
      <w:r w:rsidRPr="00654DA4">
        <w:rPr>
          <w:sz w:val="24"/>
          <w:szCs w:val="24"/>
        </w:rPr>
        <w:t>Техническая: Термическое повреждение, перегрев, пережог</w:t>
      </w:r>
    </w:p>
    <w:p w:rsidR="00E14AB7" w:rsidRPr="00654DA4" w:rsidRDefault="00E14AB7" w:rsidP="00E14AB7">
      <w:pPr>
        <w:jc w:val="both"/>
        <w:rPr>
          <w:sz w:val="24"/>
          <w:szCs w:val="24"/>
        </w:rPr>
      </w:pPr>
      <w:r w:rsidRPr="00654DA4">
        <w:rPr>
          <w:b/>
          <w:sz w:val="24"/>
          <w:szCs w:val="24"/>
        </w:rPr>
        <w:t xml:space="preserve">Ущерб: </w:t>
      </w:r>
      <w:r w:rsidRPr="00654DA4">
        <w:rPr>
          <w:sz w:val="24"/>
          <w:szCs w:val="24"/>
        </w:rPr>
        <w:t>нет информации</w:t>
      </w:r>
    </w:p>
    <w:p w:rsidR="00E14AB7" w:rsidRPr="00654DA4" w:rsidRDefault="00E14AB7" w:rsidP="00E14AB7">
      <w:pPr>
        <w:rPr>
          <w:b/>
          <w:sz w:val="24"/>
          <w:szCs w:val="24"/>
          <w:u w:val="single"/>
        </w:rPr>
      </w:pPr>
    </w:p>
    <w:p w:rsidR="00E14AB7" w:rsidRPr="00654DA4" w:rsidRDefault="00E14AB7" w:rsidP="00E14AB7">
      <w:pPr>
        <w:rPr>
          <w:sz w:val="24"/>
          <w:szCs w:val="24"/>
          <w:u w:val="single"/>
        </w:rPr>
      </w:pPr>
      <w:r w:rsidRPr="00654DA4">
        <w:rPr>
          <w:b/>
          <w:sz w:val="24"/>
          <w:szCs w:val="24"/>
          <w:u w:val="single"/>
        </w:rPr>
        <w:t>Травматизм</w:t>
      </w:r>
      <w:r w:rsidRPr="00654DA4">
        <w:rPr>
          <w:sz w:val="24"/>
          <w:szCs w:val="24"/>
          <w:u w:val="single"/>
        </w:rPr>
        <w:t xml:space="preserve"> </w:t>
      </w:r>
    </w:p>
    <w:p w:rsidR="00E14AB7" w:rsidRPr="00654DA4" w:rsidRDefault="00E14AB7" w:rsidP="00E14AB7">
      <w:pPr>
        <w:ind w:firstLine="709"/>
        <w:jc w:val="both"/>
        <w:rPr>
          <w:sz w:val="24"/>
          <w:szCs w:val="24"/>
        </w:rPr>
      </w:pPr>
      <w:r w:rsidRPr="00654DA4">
        <w:rPr>
          <w:sz w:val="24"/>
          <w:szCs w:val="24"/>
        </w:rPr>
        <w:t>За 6 месяцев  2023  года на предприятиях Свердловской области, поднадзорных Урал</w:t>
      </w:r>
      <w:r w:rsidRPr="00654DA4">
        <w:rPr>
          <w:sz w:val="24"/>
          <w:szCs w:val="24"/>
        </w:rPr>
        <w:t>ь</w:t>
      </w:r>
      <w:r w:rsidRPr="00654DA4">
        <w:rPr>
          <w:sz w:val="24"/>
          <w:szCs w:val="24"/>
        </w:rPr>
        <w:t>скому управлению Ростехнадзора  произошло 2 учетных несчастных случая:</w:t>
      </w:r>
    </w:p>
    <w:p w:rsidR="00E14AB7" w:rsidRPr="00654DA4" w:rsidRDefault="00E14AB7" w:rsidP="00E14AB7">
      <w:pPr>
        <w:ind w:firstLine="709"/>
        <w:jc w:val="both"/>
        <w:rPr>
          <w:sz w:val="24"/>
          <w:szCs w:val="24"/>
        </w:rPr>
      </w:pPr>
      <w:r w:rsidRPr="00654DA4">
        <w:rPr>
          <w:sz w:val="24"/>
          <w:szCs w:val="24"/>
        </w:rPr>
        <w:t>1 – на объекте подъемного сооружения,  случай со смертельным исходом, в результате которого 1 человек получил травмы несовместимые с жизнью;</w:t>
      </w:r>
    </w:p>
    <w:p w:rsidR="00E14AB7" w:rsidRPr="00654DA4" w:rsidRDefault="00E14AB7" w:rsidP="00E14AB7">
      <w:pPr>
        <w:ind w:firstLine="709"/>
        <w:jc w:val="both"/>
        <w:rPr>
          <w:sz w:val="24"/>
          <w:szCs w:val="24"/>
        </w:rPr>
      </w:pPr>
      <w:r w:rsidRPr="00654DA4">
        <w:rPr>
          <w:sz w:val="24"/>
          <w:szCs w:val="24"/>
        </w:rPr>
        <w:t xml:space="preserve"> </w:t>
      </w:r>
      <w:proofErr w:type="gramStart"/>
      <w:r w:rsidRPr="00654DA4">
        <w:rPr>
          <w:sz w:val="24"/>
          <w:szCs w:val="24"/>
        </w:rPr>
        <w:t>1 – на объектах  металлургического комплекса, групповой несчастный случай,  в резул</w:t>
      </w:r>
      <w:r w:rsidRPr="00654DA4">
        <w:rPr>
          <w:sz w:val="24"/>
          <w:szCs w:val="24"/>
        </w:rPr>
        <w:t>ь</w:t>
      </w:r>
      <w:r w:rsidRPr="00654DA4">
        <w:rPr>
          <w:sz w:val="24"/>
          <w:szCs w:val="24"/>
        </w:rPr>
        <w:t>тате которого пострадало 2 человека – 1 тяжелая степень, 1 легкая степень тяжести).</w:t>
      </w:r>
      <w:proofErr w:type="gramEnd"/>
    </w:p>
    <w:p w:rsidR="00051013" w:rsidRDefault="00051013" w:rsidP="00E14AB7">
      <w:pPr>
        <w:ind w:firstLine="709"/>
        <w:jc w:val="both"/>
        <w:rPr>
          <w:sz w:val="24"/>
          <w:szCs w:val="24"/>
        </w:rPr>
      </w:pPr>
    </w:p>
    <w:p w:rsidR="00E14AB7" w:rsidRPr="00654DA4" w:rsidRDefault="00E14AB7" w:rsidP="00E14AB7">
      <w:pPr>
        <w:ind w:firstLine="709"/>
        <w:jc w:val="both"/>
        <w:rPr>
          <w:sz w:val="24"/>
          <w:szCs w:val="24"/>
        </w:rPr>
      </w:pPr>
      <w:r w:rsidRPr="00654DA4">
        <w:rPr>
          <w:sz w:val="24"/>
          <w:szCs w:val="24"/>
        </w:rPr>
        <w:t>Для сравнения   за 6 месяцев  2022  года:</w:t>
      </w:r>
    </w:p>
    <w:p w:rsidR="00E14AB7" w:rsidRPr="00654DA4" w:rsidRDefault="00E14AB7" w:rsidP="00E14AB7">
      <w:pPr>
        <w:ind w:firstLine="709"/>
        <w:jc w:val="both"/>
        <w:rPr>
          <w:sz w:val="24"/>
          <w:szCs w:val="24"/>
        </w:rPr>
      </w:pPr>
      <w:r w:rsidRPr="00654DA4">
        <w:rPr>
          <w:sz w:val="24"/>
          <w:szCs w:val="24"/>
        </w:rPr>
        <w:t>- 3 несчастных случая в результате аварии, в результате которых травмы различной ст</w:t>
      </w:r>
      <w:r w:rsidRPr="00654DA4">
        <w:rPr>
          <w:sz w:val="24"/>
          <w:szCs w:val="24"/>
        </w:rPr>
        <w:t>е</w:t>
      </w:r>
      <w:r w:rsidRPr="00654DA4">
        <w:rPr>
          <w:sz w:val="24"/>
          <w:szCs w:val="24"/>
        </w:rPr>
        <w:t>пени тяжести получили 9 человек (3- смертельно, 1 человек - тяжелую и 5 человек - легкую)</w:t>
      </w:r>
    </w:p>
    <w:p w:rsidR="00E14AB7" w:rsidRPr="00654DA4" w:rsidRDefault="00E14AB7" w:rsidP="00E14AB7">
      <w:pPr>
        <w:ind w:firstLine="709"/>
        <w:jc w:val="both"/>
        <w:rPr>
          <w:sz w:val="24"/>
          <w:szCs w:val="24"/>
        </w:rPr>
      </w:pPr>
      <w:r w:rsidRPr="00654DA4">
        <w:rPr>
          <w:sz w:val="24"/>
          <w:szCs w:val="24"/>
        </w:rPr>
        <w:t xml:space="preserve">- 2 случай со смертельным исходом, в результате которого 2 человека получили травмы несовместимые с жизнью.  </w:t>
      </w:r>
    </w:p>
    <w:p w:rsidR="00E14AB7" w:rsidRPr="00654DA4" w:rsidRDefault="00E14AB7" w:rsidP="00E14AB7">
      <w:pPr>
        <w:ind w:firstLine="709"/>
        <w:jc w:val="both"/>
        <w:rPr>
          <w:sz w:val="24"/>
          <w:szCs w:val="24"/>
        </w:rPr>
      </w:pPr>
      <w:r w:rsidRPr="00654DA4">
        <w:rPr>
          <w:sz w:val="24"/>
          <w:szCs w:val="24"/>
        </w:rPr>
        <w:t xml:space="preserve">По всем случаям смертельного и тяжелого </w:t>
      </w:r>
      <w:proofErr w:type="spellStart"/>
      <w:r w:rsidRPr="00654DA4">
        <w:rPr>
          <w:sz w:val="24"/>
          <w:szCs w:val="24"/>
        </w:rPr>
        <w:t>травмирования</w:t>
      </w:r>
      <w:proofErr w:type="spellEnd"/>
      <w:r w:rsidRPr="00654DA4">
        <w:rPr>
          <w:sz w:val="24"/>
          <w:szCs w:val="24"/>
        </w:rPr>
        <w:t xml:space="preserve"> соответствующими комисс</w:t>
      </w:r>
      <w:r w:rsidRPr="00654DA4">
        <w:rPr>
          <w:sz w:val="24"/>
          <w:szCs w:val="24"/>
        </w:rPr>
        <w:t>и</w:t>
      </w:r>
      <w:r w:rsidRPr="00654DA4">
        <w:rPr>
          <w:sz w:val="24"/>
          <w:szCs w:val="24"/>
        </w:rPr>
        <w:t xml:space="preserve">ями проведено расследование их обстоятельств и причин. </w:t>
      </w:r>
    </w:p>
    <w:p w:rsidR="00051013" w:rsidRDefault="00051013" w:rsidP="00E14AB7">
      <w:pPr>
        <w:jc w:val="right"/>
        <w:rPr>
          <w:sz w:val="24"/>
          <w:szCs w:val="24"/>
        </w:rPr>
      </w:pPr>
    </w:p>
    <w:p w:rsidR="00E14AB7" w:rsidRPr="00654DA4" w:rsidRDefault="00E14AB7" w:rsidP="00E14AB7">
      <w:pPr>
        <w:jc w:val="right"/>
        <w:rPr>
          <w:sz w:val="24"/>
          <w:szCs w:val="24"/>
        </w:rPr>
      </w:pPr>
      <w:r w:rsidRPr="00654DA4">
        <w:rPr>
          <w:sz w:val="24"/>
          <w:szCs w:val="24"/>
        </w:rPr>
        <w:t>Таблица 2</w:t>
      </w:r>
    </w:p>
    <w:tbl>
      <w:tblPr>
        <w:tblpPr w:leftFromText="180" w:rightFromText="180" w:vertAnchor="text" w:tblpXSpec="center" w:tblpY="181"/>
        <w:tblW w:w="53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8"/>
        <w:gridCol w:w="751"/>
        <w:gridCol w:w="605"/>
        <w:gridCol w:w="745"/>
        <w:gridCol w:w="751"/>
        <w:gridCol w:w="897"/>
        <w:gridCol w:w="906"/>
        <w:gridCol w:w="975"/>
        <w:gridCol w:w="977"/>
        <w:gridCol w:w="953"/>
        <w:gridCol w:w="693"/>
      </w:tblGrid>
      <w:tr w:rsidR="009F18D1" w:rsidRPr="00654DA4" w:rsidTr="009F18D1">
        <w:trPr>
          <w:trHeight w:val="293"/>
          <w:jc w:val="center"/>
        </w:trPr>
        <w:tc>
          <w:tcPr>
            <w:tcW w:w="1165" w:type="pct"/>
            <w:vMerge w:val="restart"/>
          </w:tcPr>
          <w:p w:rsidR="00E14AB7" w:rsidRPr="00654DA4" w:rsidRDefault="00E14AB7" w:rsidP="00E14AB7">
            <w:pPr>
              <w:rPr>
                <w:b/>
                <w:sz w:val="24"/>
                <w:szCs w:val="24"/>
              </w:rPr>
            </w:pPr>
            <w:r w:rsidRPr="00654DA4">
              <w:rPr>
                <w:b/>
                <w:sz w:val="24"/>
                <w:szCs w:val="24"/>
              </w:rPr>
              <w:t>Виды надзора</w:t>
            </w:r>
          </w:p>
        </w:tc>
        <w:tc>
          <w:tcPr>
            <w:tcW w:w="2163" w:type="pct"/>
            <w:gridSpan w:val="6"/>
          </w:tcPr>
          <w:p w:rsidR="00E14AB7" w:rsidRPr="00654DA4" w:rsidRDefault="00E14AB7" w:rsidP="00E14AB7">
            <w:pPr>
              <w:jc w:val="center"/>
              <w:rPr>
                <w:b/>
                <w:sz w:val="24"/>
                <w:szCs w:val="24"/>
              </w:rPr>
            </w:pPr>
            <w:r w:rsidRPr="00654DA4">
              <w:rPr>
                <w:b/>
                <w:sz w:val="24"/>
                <w:szCs w:val="24"/>
              </w:rPr>
              <w:t>Кол-во несчастных случаев</w:t>
            </w:r>
          </w:p>
        </w:tc>
        <w:tc>
          <w:tcPr>
            <w:tcW w:w="907" w:type="pct"/>
            <w:gridSpan w:val="2"/>
            <w:vMerge w:val="restart"/>
          </w:tcPr>
          <w:p w:rsidR="00E14AB7" w:rsidRPr="00654DA4" w:rsidRDefault="00E14AB7" w:rsidP="00E14AB7">
            <w:pPr>
              <w:jc w:val="center"/>
              <w:rPr>
                <w:b/>
                <w:sz w:val="24"/>
                <w:szCs w:val="24"/>
              </w:rPr>
            </w:pPr>
            <w:r w:rsidRPr="00654DA4">
              <w:rPr>
                <w:b/>
                <w:sz w:val="24"/>
                <w:szCs w:val="24"/>
              </w:rPr>
              <w:t>Кол-во сме</w:t>
            </w:r>
            <w:r w:rsidRPr="00654DA4">
              <w:rPr>
                <w:b/>
                <w:sz w:val="24"/>
                <w:szCs w:val="24"/>
              </w:rPr>
              <w:t>р</w:t>
            </w:r>
            <w:r w:rsidRPr="00654DA4">
              <w:rPr>
                <w:b/>
                <w:sz w:val="24"/>
                <w:szCs w:val="24"/>
              </w:rPr>
              <w:t>тельно постр</w:t>
            </w:r>
            <w:r w:rsidRPr="00654DA4">
              <w:rPr>
                <w:b/>
                <w:sz w:val="24"/>
                <w:szCs w:val="24"/>
              </w:rPr>
              <w:t>а</w:t>
            </w:r>
            <w:r w:rsidRPr="00654DA4">
              <w:rPr>
                <w:b/>
                <w:sz w:val="24"/>
                <w:szCs w:val="24"/>
              </w:rPr>
              <w:t>давших, чел.</w:t>
            </w:r>
          </w:p>
        </w:tc>
        <w:tc>
          <w:tcPr>
            <w:tcW w:w="765" w:type="pct"/>
            <w:gridSpan w:val="2"/>
            <w:vMerge w:val="restart"/>
          </w:tcPr>
          <w:p w:rsidR="00E14AB7" w:rsidRPr="00654DA4" w:rsidRDefault="00E14AB7" w:rsidP="00E14AB7">
            <w:pPr>
              <w:jc w:val="center"/>
              <w:rPr>
                <w:b/>
                <w:sz w:val="24"/>
                <w:szCs w:val="24"/>
              </w:rPr>
            </w:pPr>
            <w:r w:rsidRPr="00654DA4">
              <w:rPr>
                <w:b/>
                <w:sz w:val="24"/>
                <w:szCs w:val="24"/>
              </w:rPr>
              <w:t>Кол-во смертельно пострада</w:t>
            </w:r>
            <w:r w:rsidRPr="00654DA4">
              <w:rPr>
                <w:b/>
                <w:sz w:val="24"/>
                <w:szCs w:val="24"/>
              </w:rPr>
              <w:t>в</w:t>
            </w:r>
            <w:r w:rsidRPr="00654DA4">
              <w:rPr>
                <w:b/>
                <w:sz w:val="24"/>
                <w:szCs w:val="24"/>
              </w:rPr>
              <w:t xml:space="preserve">ших </w:t>
            </w:r>
            <w:proofErr w:type="gramStart"/>
            <w:r w:rsidRPr="00654DA4">
              <w:rPr>
                <w:b/>
                <w:sz w:val="24"/>
                <w:szCs w:val="24"/>
              </w:rPr>
              <w:t>в</w:t>
            </w:r>
            <w:proofErr w:type="gramEnd"/>
            <w:r w:rsidRPr="00654DA4">
              <w:rPr>
                <w:b/>
                <w:sz w:val="24"/>
                <w:szCs w:val="24"/>
              </w:rPr>
              <w:t xml:space="preserve"> гру</w:t>
            </w:r>
            <w:r w:rsidRPr="00654DA4">
              <w:rPr>
                <w:b/>
                <w:sz w:val="24"/>
                <w:szCs w:val="24"/>
              </w:rPr>
              <w:t>п</w:t>
            </w:r>
            <w:r w:rsidRPr="00654DA4">
              <w:rPr>
                <w:b/>
                <w:sz w:val="24"/>
                <w:szCs w:val="24"/>
              </w:rPr>
              <w:t>повых</w:t>
            </w:r>
          </w:p>
        </w:tc>
      </w:tr>
      <w:tr w:rsidR="009F18D1" w:rsidRPr="00654DA4" w:rsidTr="009F18D1">
        <w:trPr>
          <w:trHeight w:val="751"/>
          <w:jc w:val="center"/>
        </w:trPr>
        <w:tc>
          <w:tcPr>
            <w:tcW w:w="1165" w:type="pct"/>
            <w:vMerge/>
          </w:tcPr>
          <w:p w:rsidR="00E14AB7" w:rsidRPr="00654DA4" w:rsidRDefault="00E14AB7" w:rsidP="00E14AB7">
            <w:pPr>
              <w:rPr>
                <w:b/>
                <w:sz w:val="24"/>
                <w:szCs w:val="24"/>
              </w:rPr>
            </w:pPr>
          </w:p>
        </w:tc>
        <w:tc>
          <w:tcPr>
            <w:tcW w:w="630" w:type="pct"/>
            <w:gridSpan w:val="2"/>
            <w:vAlign w:val="center"/>
          </w:tcPr>
          <w:p w:rsidR="00E14AB7" w:rsidRPr="00654DA4" w:rsidRDefault="00E14AB7" w:rsidP="00E14AB7">
            <w:pPr>
              <w:jc w:val="center"/>
              <w:rPr>
                <w:b/>
                <w:sz w:val="24"/>
                <w:szCs w:val="24"/>
              </w:rPr>
            </w:pPr>
            <w:r w:rsidRPr="00654DA4">
              <w:rPr>
                <w:b/>
                <w:sz w:val="24"/>
                <w:szCs w:val="24"/>
              </w:rPr>
              <w:t>всего</w:t>
            </w:r>
          </w:p>
        </w:tc>
        <w:tc>
          <w:tcPr>
            <w:tcW w:w="695" w:type="pct"/>
            <w:gridSpan w:val="2"/>
            <w:vAlign w:val="center"/>
          </w:tcPr>
          <w:p w:rsidR="00E14AB7" w:rsidRPr="00654DA4" w:rsidRDefault="00E14AB7" w:rsidP="00E14AB7">
            <w:pPr>
              <w:jc w:val="center"/>
              <w:rPr>
                <w:b/>
                <w:sz w:val="24"/>
                <w:szCs w:val="24"/>
              </w:rPr>
            </w:pPr>
            <w:r w:rsidRPr="00654DA4">
              <w:rPr>
                <w:b/>
                <w:sz w:val="24"/>
                <w:szCs w:val="24"/>
              </w:rPr>
              <w:t>из них групповых</w:t>
            </w:r>
          </w:p>
        </w:tc>
        <w:tc>
          <w:tcPr>
            <w:tcW w:w="838" w:type="pct"/>
            <w:gridSpan w:val="2"/>
            <w:vAlign w:val="center"/>
          </w:tcPr>
          <w:p w:rsidR="00E14AB7" w:rsidRPr="00654DA4" w:rsidRDefault="00E14AB7" w:rsidP="00E14AB7">
            <w:pPr>
              <w:jc w:val="center"/>
              <w:rPr>
                <w:b/>
                <w:sz w:val="24"/>
                <w:szCs w:val="24"/>
              </w:rPr>
            </w:pPr>
            <w:r w:rsidRPr="00654DA4">
              <w:rPr>
                <w:b/>
                <w:sz w:val="24"/>
                <w:szCs w:val="24"/>
              </w:rPr>
              <w:t>из них со смертельным исходом</w:t>
            </w:r>
          </w:p>
        </w:tc>
        <w:tc>
          <w:tcPr>
            <w:tcW w:w="907" w:type="pct"/>
            <w:gridSpan w:val="2"/>
            <w:vMerge/>
            <w:vAlign w:val="center"/>
          </w:tcPr>
          <w:p w:rsidR="00E14AB7" w:rsidRPr="00654DA4" w:rsidRDefault="00E14AB7" w:rsidP="00E14AB7">
            <w:pPr>
              <w:jc w:val="center"/>
              <w:rPr>
                <w:b/>
                <w:sz w:val="24"/>
                <w:szCs w:val="24"/>
              </w:rPr>
            </w:pPr>
          </w:p>
        </w:tc>
        <w:tc>
          <w:tcPr>
            <w:tcW w:w="765" w:type="pct"/>
            <w:gridSpan w:val="2"/>
            <w:vMerge/>
            <w:vAlign w:val="center"/>
          </w:tcPr>
          <w:p w:rsidR="00E14AB7" w:rsidRPr="00654DA4" w:rsidRDefault="00E14AB7" w:rsidP="00E14AB7">
            <w:pPr>
              <w:jc w:val="center"/>
              <w:rPr>
                <w:b/>
                <w:sz w:val="24"/>
                <w:szCs w:val="24"/>
              </w:rPr>
            </w:pPr>
          </w:p>
        </w:tc>
      </w:tr>
      <w:tr w:rsidR="009F18D1" w:rsidRPr="00654DA4" w:rsidTr="009F18D1">
        <w:trPr>
          <w:trHeight w:val="628"/>
          <w:jc w:val="center"/>
        </w:trPr>
        <w:tc>
          <w:tcPr>
            <w:tcW w:w="1165" w:type="pct"/>
            <w:vMerge/>
          </w:tcPr>
          <w:p w:rsidR="00E14AB7" w:rsidRPr="00654DA4" w:rsidRDefault="00E14AB7" w:rsidP="00E14AB7">
            <w:pPr>
              <w:rPr>
                <w:b/>
                <w:sz w:val="24"/>
                <w:szCs w:val="24"/>
              </w:rPr>
            </w:pPr>
          </w:p>
        </w:tc>
        <w:tc>
          <w:tcPr>
            <w:tcW w:w="349" w:type="pct"/>
          </w:tcPr>
          <w:p w:rsidR="00E14AB7" w:rsidRPr="00654DA4" w:rsidRDefault="00E14AB7" w:rsidP="00E14AB7">
            <w:pPr>
              <w:ind w:left="-94" w:right="-36"/>
              <w:jc w:val="center"/>
              <w:rPr>
                <w:b/>
                <w:sz w:val="24"/>
                <w:szCs w:val="24"/>
              </w:rPr>
            </w:pPr>
            <w:r w:rsidRPr="00654DA4">
              <w:rPr>
                <w:b/>
                <w:sz w:val="24"/>
                <w:szCs w:val="24"/>
              </w:rPr>
              <w:t>6 мес. 2022</w:t>
            </w:r>
          </w:p>
        </w:tc>
        <w:tc>
          <w:tcPr>
            <w:tcW w:w="281" w:type="pct"/>
          </w:tcPr>
          <w:p w:rsidR="00E14AB7" w:rsidRPr="00654DA4" w:rsidRDefault="00E14AB7" w:rsidP="00E14AB7">
            <w:pPr>
              <w:ind w:left="-94" w:right="-36"/>
              <w:jc w:val="center"/>
              <w:rPr>
                <w:b/>
                <w:sz w:val="24"/>
                <w:szCs w:val="24"/>
              </w:rPr>
            </w:pPr>
            <w:r w:rsidRPr="00654DA4">
              <w:rPr>
                <w:b/>
                <w:sz w:val="24"/>
                <w:szCs w:val="24"/>
              </w:rPr>
              <w:t>6 мес. 2023</w:t>
            </w:r>
          </w:p>
        </w:tc>
        <w:tc>
          <w:tcPr>
            <w:tcW w:w="346" w:type="pct"/>
          </w:tcPr>
          <w:p w:rsidR="00E14AB7" w:rsidRPr="00654DA4" w:rsidRDefault="00E14AB7" w:rsidP="00E14AB7">
            <w:pPr>
              <w:ind w:left="-94" w:right="-36"/>
              <w:jc w:val="center"/>
              <w:rPr>
                <w:b/>
                <w:sz w:val="24"/>
                <w:szCs w:val="24"/>
              </w:rPr>
            </w:pPr>
            <w:r w:rsidRPr="00654DA4">
              <w:rPr>
                <w:b/>
                <w:sz w:val="24"/>
                <w:szCs w:val="24"/>
              </w:rPr>
              <w:t>6 мес. 2022</w:t>
            </w:r>
          </w:p>
        </w:tc>
        <w:tc>
          <w:tcPr>
            <w:tcW w:w="349" w:type="pct"/>
          </w:tcPr>
          <w:p w:rsidR="00E14AB7" w:rsidRPr="00654DA4" w:rsidRDefault="00E14AB7" w:rsidP="00E14AB7">
            <w:pPr>
              <w:ind w:left="-94" w:right="-36"/>
              <w:jc w:val="center"/>
              <w:rPr>
                <w:b/>
                <w:sz w:val="24"/>
                <w:szCs w:val="24"/>
              </w:rPr>
            </w:pPr>
            <w:r w:rsidRPr="00654DA4">
              <w:rPr>
                <w:b/>
                <w:sz w:val="24"/>
                <w:szCs w:val="24"/>
              </w:rPr>
              <w:t>6 мес. 2023</w:t>
            </w:r>
          </w:p>
        </w:tc>
        <w:tc>
          <w:tcPr>
            <w:tcW w:w="417" w:type="pct"/>
          </w:tcPr>
          <w:p w:rsidR="00E14AB7" w:rsidRPr="00654DA4" w:rsidRDefault="00E14AB7" w:rsidP="00E14AB7">
            <w:pPr>
              <w:ind w:left="-94" w:right="-36"/>
              <w:jc w:val="center"/>
              <w:rPr>
                <w:b/>
                <w:sz w:val="24"/>
                <w:szCs w:val="24"/>
              </w:rPr>
            </w:pPr>
            <w:r w:rsidRPr="00654DA4">
              <w:rPr>
                <w:b/>
                <w:sz w:val="24"/>
                <w:szCs w:val="24"/>
              </w:rPr>
              <w:t>6 мес. 2022</w:t>
            </w:r>
          </w:p>
        </w:tc>
        <w:tc>
          <w:tcPr>
            <w:tcW w:w="421" w:type="pct"/>
          </w:tcPr>
          <w:p w:rsidR="00E14AB7" w:rsidRPr="00654DA4" w:rsidRDefault="00E14AB7" w:rsidP="00E14AB7">
            <w:pPr>
              <w:ind w:left="-94" w:right="-36"/>
              <w:jc w:val="center"/>
              <w:rPr>
                <w:b/>
                <w:sz w:val="24"/>
                <w:szCs w:val="24"/>
              </w:rPr>
            </w:pPr>
            <w:r w:rsidRPr="00654DA4">
              <w:rPr>
                <w:b/>
                <w:sz w:val="24"/>
                <w:szCs w:val="24"/>
              </w:rPr>
              <w:t>6 мес. 2023</w:t>
            </w:r>
          </w:p>
        </w:tc>
        <w:tc>
          <w:tcPr>
            <w:tcW w:w="453" w:type="pct"/>
          </w:tcPr>
          <w:p w:rsidR="00E14AB7" w:rsidRPr="00654DA4" w:rsidRDefault="00E14AB7" w:rsidP="00E14AB7">
            <w:pPr>
              <w:ind w:left="-94" w:right="-36"/>
              <w:jc w:val="center"/>
              <w:rPr>
                <w:b/>
                <w:sz w:val="24"/>
                <w:szCs w:val="24"/>
              </w:rPr>
            </w:pPr>
            <w:r w:rsidRPr="00654DA4">
              <w:rPr>
                <w:b/>
                <w:sz w:val="24"/>
                <w:szCs w:val="24"/>
              </w:rPr>
              <w:t>6 мес. 2022</w:t>
            </w:r>
          </w:p>
        </w:tc>
        <w:tc>
          <w:tcPr>
            <w:tcW w:w="454" w:type="pct"/>
          </w:tcPr>
          <w:p w:rsidR="00E14AB7" w:rsidRPr="00654DA4" w:rsidRDefault="00E14AB7" w:rsidP="00E14AB7">
            <w:pPr>
              <w:ind w:left="-94" w:right="-36"/>
              <w:jc w:val="center"/>
              <w:rPr>
                <w:b/>
                <w:sz w:val="24"/>
                <w:szCs w:val="24"/>
              </w:rPr>
            </w:pPr>
            <w:r w:rsidRPr="00654DA4">
              <w:rPr>
                <w:b/>
                <w:sz w:val="24"/>
                <w:szCs w:val="24"/>
              </w:rPr>
              <w:t>6 мес. 2023</w:t>
            </w:r>
          </w:p>
        </w:tc>
        <w:tc>
          <w:tcPr>
            <w:tcW w:w="443" w:type="pct"/>
          </w:tcPr>
          <w:p w:rsidR="00E14AB7" w:rsidRPr="00654DA4" w:rsidRDefault="00E14AB7" w:rsidP="00E14AB7">
            <w:pPr>
              <w:ind w:left="-94" w:right="-36"/>
              <w:jc w:val="center"/>
              <w:rPr>
                <w:b/>
                <w:sz w:val="24"/>
                <w:szCs w:val="24"/>
              </w:rPr>
            </w:pPr>
            <w:r w:rsidRPr="00654DA4">
              <w:rPr>
                <w:b/>
                <w:sz w:val="24"/>
                <w:szCs w:val="24"/>
              </w:rPr>
              <w:t>6 мес. 2022</w:t>
            </w:r>
          </w:p>
        </w:tc>
        <w:tc>
          <w:tcPr>
            <w:tcW w:w="322" w:type="pct"/>
          </w:tcPr>
          <w:p w:rsidR="00E14AB7" w:rsidRPr="00654DA4" w:rsidRDefault="00E14AB7" w:rsidP="00E14AB7">
            <w:pPr>
              <w:ind w:left="-94" w:right="-36"/>
              <w:jc w:val="center"/>
              <w:rPr>
                <w:b/>
                <w:sz w:val="24"/>
                <w:szCs w:val="24"/>
              </w:rPr>
            </w:pPr>
            <w:r w:rsidRPr="00654DA4">
              <w:rPr>
                <w:b/>
                <w:sz w:val="24"/>
                <w:szCs w:val="24"/>
              </w:rPr>
              <w:t>6 мес. 2023</w:t>
            </w:r>
          </w:p>
        </w:tc>
      </w:tr>
      <w:tr w:rsidR="009F18D1" w:rsidRPr="00654DA4" w:rsidTr="009F18D1">
        <w:trPr>
          <w:trHeight w:val="215"/>
          <w:jc w:val="center"/>
        </w:trPr>
        <w:tc>
          <w:tcPr>
            <w:tcW w:w="1165" w:type="pct"/>
            <w:vAlign w:val="center"/>
          </w:tcPr>
          <w:p w:rsidR="00E14AB7" w:rsidRPr="00654DA4" w:rsidRDefault="00E14AB7" w:rsidP="00E14AB7">
            <w:pPr>
              <w:jc w:val="center"/>
              <w:rPr>
                <w:sz w:val="24"/>
                <w:szCs w:val="24"/>
              </w:rPr>
            </w:pPr>
            <w:r w:rsidRPr="00654DA4">
              <w:rPr>
                <w:sz w:val="24"/>
                <w:szCs w:val="24"/>
              </w:rPr>
              <w:t>1</w:t>
            </w:r>
          </w:p>
        </w:tc>
        <w:tc>
          <w:tcPr>
            <w:tcW w:w="349" w:type="pct"/>
            <w:vAlign w:val="center"/>
          </w:tcPr>
          <w:p w:rsidR="00E14AB7" w:rsidRPr="00654DA4" w:rsidRDefault="00E14AB7" w:rsidP="00E14AB7">
            <w:pPr>
              <w:jc w:val="center"/>
              <w:rPr>
                <w:sz w:val="24"/>
                <w:szCs w:val="24"/>
              </w:rPr>
            </w:pPr>
            <w:r w:rsidRPr="00654DA4">
              <w:rPr>
                <w:sz w:val="24"/>
                <w:szCs w:val="24"/>
              </w:rPr>
              <w:t>3</w:t>
            </w:r>
          </w:p>
        </w:tc>
        <w:tc>
          <w:tcPr>
            <w:tcW w:w="281" w:type="pct"/>
            <w:vAlign w:val="center"/>
          </w:tcPr>
          <w:p w:rsidR="00E14AB7" w:rsidRPr="00654DA4" w:rsidRDefault="00E14AB7" w:rsidP="00E14AB7">
            <w:pPr>
              <w:jc w:val="center"/>
              <w:rPr>
                <w:b/>
                <w:sz w:val="24"/>
                <w:szCs w:val="24"/>
              </w:rPr>
            </w:pPr>
            <w:r w:rsidRPr="00654DA4">
              <w:rPr>
                <w:b/>
                <w:sz w:val="24"/>
                <w:szCs w:val="24"/>
              </w:rPr>
              <w:t>4</w:t>
            </w:r>
          </w:p>
        </w:tc>
        <w:tc>
          <w:tcPr>
            <w:tcW w:w="346" w:type="pct"/>
            <w:vAlign w:val="center"/>
          </w:tcPr>
          <w:p w:rsidR="00E14AB7" w:rsidRPr="00654DA4" w:rsidRDefault="00E14AB7" w:rsidP="00E14AB7">
            <w:pPr>
              <w:jc w:val="center"/>
              <w:rPr>
                <w:sz w:val="24"/>
                <w:szCs w:val="24"/>
              </w:rPr>
            </w:pPr>
            <w:r w:rsidRPr="00654DA4">
              <w:rPr>
                <w:sz w:val="24"/>
                <w:szCs w:val="24"/>
              </w:rPr>
              <w:t>5</w:t>
            </w:r>
          </w:p>
        </w:tc>
        <w:tc>
          <w:tcPr>
            <w:tcW w:w="349" w:type="pct"/>
            <w:vAlign w:val="center"/>
          </w:tcPr>
          <w:p w:rsidR="00E14AB7" w:rsidRPr="00654DA4" w:rsidRDefault="00E14AB7" w:rsidP="00E14AB7">
            <w:pPr>
              <w:jc w:val="center"/>
              <w:rPr>
                <w:b/>
                <w:sz w:val="24"/>
                <w:szCs w:val="24"/>
              </w:rPr>
            </w:pPr>
            <w:r w:rsidRPr="00654DA4">
              <w:rPr>
                <w:b/>
                <w:sz w:val="24"/>
                <w:szCs w:val="24"/>
              </w:rPr>
              <w:t>6</w:t>
            </w:r>
          </w:p>
        </w:tc>
        <w:tc>
          <w:tcPr>
            <w:tcW w:w="417" w:type="pct"/>
            <w:vAlign w:val="center"/>
          </w:tcPr>
          <w:p w:rsidR="00E14AB7" w:rsidRPr="00654DA4" w:rsidRDefault="00E14AB7" w:rsidP="00E14AB7">
            <w:pPr>
              <w:jc w:val="center"/>
              <w:rPr>
                <w:sz w:val="24"/>
                <w:szCs w:val="24"/>
              </w:rPr>
            </w:pPr>
            <w:r w:rsidRPr="00654DA4">
              <w:rPr>
                <w:sz w:val="24"/>
                <w:szCs w:val="24"/>
              </w:rPr>
              <w:t>7</w:t>
            </w:r>
          </w:p>
        </w:tc>
        <w:tc>
          <w:tcPr>
            <w:tcW w:w="421" w:type="pct"/>
            <w:vAlign w:val="center"/>
          </w:tcPr>
          <w:p w:rsidR="00E14AB7" w:rsidRPr="00654DA4" w:rsidRDefault="00E14AB7" w:rsidP="00E14AB7">
            <w:pPr>
              <w:jc w:val="center"/>
              <w:rPr>
                <w:b/>
                <w:sz w:val="24"/>
                <w:szCs w:val="24"/>
              </w:rPr>
            </w:pPr>
            <w:r w:rsidRPr="00654DA4">
              <w:rPr>
                <w:b/>
                <w:sz w:val="24"/>
                <w:szCs w:val="24"/>
              </w:rPr>
              <w:t>8</w:t>
            </w:r>
          </w:p>
        </w:tc>
        <w:tc>
          <w:tcPr>
            <w:tcW w:w="453" w:type="pct"/>
            <w:vAlign w:val="center"/>
          </w:tcPr>
          <w:p w:rsidR="00E14AB7" w:rsidRPr="00654DA4" w:rsidRDefault="00E14AB7" w:rsidP="00E14AB7">
            <w:pPr>
              <w:jc w:val="center"/>
              <w:rPr>
                <w:sz w:val="24"/>
                <w:szCs w:val="24"/>
              </w:rPr>
            </w:pPr>
            <w:r w:rsidRPr="00654DA4">
              <w:rPr>
                <w:sz w:val="24"/>
                <w:szCs w:val="24"/>
              </w:rPr>
              <w:t>9</w:t>
            </w:r>
          </w:p>
        </w:tc>
        <w:tc>
          <w:tcPr>
            <w:tcW w:w="454" w:type="pct"/>
            <w:vAlign w:val="center"/>
          </w:tcPr>
          <w:p w:rsidR="00E14AB7" w:rsidRPr="00654DA4" w:rsidRDefault="00E14AB7" w:rsidP="00E14AB7">
            <w:pPr>
              <w:jc w:val="center"/>
              <w:rPr>
                <w:b/>
                <w:sz w:val="24"/>
                <w:szCs w:val="24"/>
              </w:rPr>
            </w:pPr>
            <w:r w:rsidRPr="00654DA4">
              <w:rPr>
                <w:b/>
                <w:sz w:val="24"/>
                <w:szCs w:val="24"/>
              </w:rPr>
              <w:t>10</w:t>
            </w:r>
          </w:p>
        </w:tc>
        <w:tc>
          <w:tcPr>
            <w:tcW w:w="443" w:type="pct"/>
            <w:vAlign w:val="center"/>
          </w:tcPr>
          <w:p w:rsidR="00E14AB7" w:rsidRPr="00654DA4" w:rsidRDefault="00E14AB7" w:rsidP="00E14AB7">
            <w:pPr>
              <w:jc w:val="center"/>
              <w:rPr>
                <w:sz w:val="24"/>
                <w:szCs w:val="24"/>
              </w:rPr>
            </w:pPr>
            <w:r w:rsidRPr="00654DA4">
              <w:rPr>
                <w:sz w:val="24"/>
                <w:szCs w:val="24"/>
              </w:rPr>
              <w:t>11</w:t>
            </w:r>
          </w:p>
        </w:tc>
        <w:tc>
          <w:tcPr>
            <w:tcW w:w="322" w:type="pct"/>
            <w:vAlign w:val="center"/>
          </w:tcPr>
          <w:p w:rsidR="00E14AB7" w:rsidRPr="00654DA4" w:rsidRDefault="00E14AB7" w:rsidP="00E14AB7">
            <w:pPr>
              <w:jc w:val="center"/>
              <w:rPr>
                <w:b/>
                <w:sz w:val="24"/>
                <w:szCs w:val="24"/>
              </w:rPr>
            </w:pPr>
          </w:p>
        </w:tc>
      </w:tr>
      <w:tr w:rsidR="009F18D1" w:rsidRPr="00654DA4" w:rsidTr="009F18D1">
        <w:trPr>
          <w:trHeight w:hRule="exact" w:val="1640"/>
          <w:jc w:val="center"/>
        </w:trPr>
        <w:tc>
          <w:tcPr>
            <w:tcW w:w="1165" w:type="pct"/>
          </w:tcPr>
          <w:p w:rsidR="00E14AB7" w:rsidRPr="00654DA4" w:rsidRDefault="00E14AB7" w:rsidP="00E14AB7">
            <w:pPr>
              <w:rPr>
                <w:b/>
                <w:sz w:val="24"/>
                <w:szCs w:val="24"/>
              </w:rPr>
            </w:pPr>
            <w:r w:rsidRPr="00654DA4">
              <w:rPr>
                <w:b/>
                <w:sz w:val="24"/>
                <w:szCs w:val="24"/>
              </w:rPr>
              <w:t>Надзор в горнору</w:t>
            </w:r>
            <w:r w:rsidRPr="00654DA4">
              <w:rPr>
                <w:b/>
                <w:sz w:val="24"/>
                <w:szCs w:val="24"/>
              </w:rPr>
              <w:t>д</w:t>
            </w:r>
            <w:r w:rsidRPr="00654DA4">
              <w:rPr>
                <w:b/>
                <w:sz w:val="24"/>
                <w:szCs w:val="24"/>
              </w:rPr>
              <w:t>ной и нерудной пр</w:t>
            </w:r>
            <w:r w:rsidRPr="00654DA4">
              <w:rPr>
                <w:b/>
                <w:sz w:val="24"/>
                <w:szCs w:val="24"/>
              </w:rPr>
              <w:t>о</w:t>
            </w:r>
            <w:r w:rsidRPr="00654DA4">
              <w:rPr>
                <w:b/>
                <w:sz w:val="24"/>
                <w:szCs w:val="24"/>
              </w:rPr>
              <w:t>мышленности, на объектах подземного строительства</w:t>
            </w:r>
          </w:p>
        </w:tc>
        <w:tc>
          <w:tcPr>
            <w:tcW w:w="349" w:type="pct"/>
            <w:vAlign w:val="center"/>
          </w:tcPr>
          <w:p w:rsidR="00E14AB7" w:rsidRPr="00654DA4" w:rsidRDefault="00E14AB7" w:rsidP="00E14AB7">
            <w:pPr>
              <w:jc w:val="center"/>
              <w:rPr>
                <w:sz w:val="24"/>
                <w:szCs w:val="24"/>
              </w:rPr>
            </w:pPr>
            <w:r w:rsidRPr="00654DA4">
              <w:rPr>
                <w:sz w:val="24"/>
                <w:szCs w:val="24"/>
              </w:rPr>
              <w:t>2</w:t>
            </w:r>
          </w:p>
        </w:tc>
        <w:tc>
          <w:tcPr>
            <w:tcW w:w="281" w:type="pct"/>
            <w:vAlign w:val="center"/>
          </w:tcPr>
          <w:p w:rsidR="00E14AB7" w:rsidRPr="00654DA4" w:rsidRDefault="00E14AB7" w:rsidP="00E14AB7">
            <w:pPr>
              <w:jc w:val="center"/>
              <w:rPr>
                <w:sz w:val="24"/>
                <w:szCs w:val="24"/>
              </w:rPr>
            </w:pPr>
          </w:p>
        </w:tc>
        <w:tc>
          <w:tcPr>
            <w:tcW w:w="346" w:type="pct"/>
            <w:vAlign w:val="center"/>
          </w:tcPr>
          <w:p w:rsidR="00E14AB7" w:rsidRPr="00654DA4" w:rsidRDefault="00E14AB7" w:rsidP="00E14AB7">
            <w:pPr>
              <w:jc w:val="center"/>
              <w:rPr>
                <w:sz w:val="24"/>
                <w:szCs w:val="24"/>
              </w:rPr>
            </w:pPr>
            <w:r w:rsidRPr="00654DA4">
              <w:rPr>
                <w:sz w:val="24"/>
                <w:szCs w:val="24"/>
              </w:rPr>
              <w:t>0</w:t>
            </w:r>
          </w:p>
        </w:tc>
        <w:tc>
          <w:tcPr>
            <w:tcW w:w="349" w:type="pct"/>
            <w:vAlign w:val="center"/>
          </w:tcPr>
          <w:p w:rsidR="00E14AB7" w:rsidRPr="00654DA4" w:rsidRDefault="00E14AB7" w:rsidP="00E14AB7">
            <w:pPr>
              <w:jc w:val="center"/>
              <w:rPr>
                <w:sz w:val="24"/>
                <w:szCs w:val="24"/>
              </w:rPr>
            </w:pPr>
          </w:p>
        </w:tc>
        <w:tc>
          <w:tcPr>
            <w:tcW w:w="417" w:type="pct"/>
            <w:vAlign w:val="center"/>
          </w:tcPr>
          <w:p w:rsidR="00E14AB7" w:rsidRPr="00654DA4" w:rsidRDefault="00E14AB7" w:rsidP="00E14AB7">
            <w:pPr>
              <w:jc w:val="center"/>
              <w:rPr>
                <w:sz w:val="24"/>
                <w:szCs w:val="24"/>
              </w:rPr>
            </w:pPr>
            <w:r w:rsidRPr="00654DA4">
              <w:rPr>
                <w:sz w:val="24"/>
                <w:szCs w:val="24"/>
              </w:rPr>
              <w:t>2</w:t>
            </w:r>
          </w:p>
        </w:tc>
        <w:tc>
          <w:tcPr>
            <w:tcW w:w="421" w:type="pct"/>
            <w:vAlign w:val="center"/>
          </w:tcPr>
          <w:p w:rsidR="00E14AB7" w:rsidRPr="00654DA4" w:rsidRDefault="00E14AB7" w:rsidP="00E14AB7">
            <w:pPr>
              <w:jc w:val="center"/>
              <w:rPr>
                <w:sz w:val="24"/>
                <w:szCs w:val="24"/>
              </w:rPr>
            </w:pPr>
          </w:p>
        </w:tc>
        <w:tc>
          <w:tcPr>
            <w:tcW w:w="453" w:type="pct"/>
            <w:vAlign w:val="center"/>
          </w:tcPr>
          <w:p w:rsidR="00E14AB7" w:rsidRPr="00654DA4" w:rsidRDefault="00E14AB7" w:rsidP="00E14AB7">
            <w:pPr>
              <w:jc w:val="center"/>
              <w:rPr>
                <w:sz w:val="24"/>
                <w:szCs w:val="24"/>
              </w:rPr>
            </w:pPr>
            <w:r w:rsidRPr="00654DA4">
              <w:rPr>
                <w:sz w:val="24"/>
                <w:szCs w:val="24"/>
              </w:rPr>
              <w:t>2</w:t>
            </w:r>
          </w:p>
        </w:tc>
        <w:tc>
          <w:tcPr>
            <w:tcW w:w="454" w:type="pct"/>
            <w:vAlign w:val="center"/>
          </w:tcPr>
          <w:p w:rsidR="00E14AB7" w:rsidRPr="00654DA4" w:rsidRDefault="00E14AB7" w:rsidP="00E14AB7">
            <w:pPr>
              <w:jc w:val="center"/>
              <w:rPr>
                <w:sz w:val="24"/>
                <w:szCs w:val="24"/>
              </w:rPr>
            </w:pPr>
          </w:p>
        </w:tc>
        <w:tc>
          <w:tcPr>
            <w:tcW w:w="443" w:type="pct"/>
            <w:vAlign w:val="center"/>
          </w:tcPr>
          <w:p w:rsidR="00E14AB7" w:rsidRPr="00654DA4" w:rsidRDefault="00E14AB7" w:rsidP="00E14AB7">
            <w:pPr>
              <w:jc w:val="center"/>
              <w:rPr>
                <w:sz w:val="24"/>
                <w:szCs w:val="24"/>
              </w:rPr>
            </w:pPr>
            <w:r w:rsidRPr="00654DA4">
              <w:rPr>
                <w:sz w:val="24"/>
                <w:szCs w:val="24"/>
              </w:rPr>
              <w:t>0</w:t>
            </w:r>
          </w:p>
        </w:tc>
        <w:tc>
          <w:tcPr>
            <w:tcW w:w="322" w:type="pct"/>
            <w:vAlign w:val="center"/>
          </w:tcPr>
          <w:p w:rsidR="00E14AB7" w:rsidRPr="00654DA4" w:rsidRDefault="00E14AB7" w:rsidP="00E14AB7">
            <w:pPr>
              <w:jc w:val="center"/>
              <w:rPr>
                <w:sz w:val="24"/>
                <w:szCs w:val="24"/>
              </w:rPr>
            </w:pPr>
          </w:p>
        </w:tc>
      </w:tr>
      <w:tr w:rsidR="009F18D1" w:rsidRPr="00654DA4" w:rsidTr="009F18D1">
        <w:trPr>
          <w:trHeight w:hRule="exact" w:val="1640"/>
          <w:jc w:val="center"/>
        </w:trPr>
        <w:tc>
          <w:tcPr>
            <w:tcW w:w="1165" w:type="pct"/>
          </w:tcPr>
          <w:p w:rsidR="00E14AB7" w:rsidRPr="00654DA4" w:rsidRDefault="00E14AB7" w:rsidP="00E14AB7">
            <w:pPr>
              <w:ind w:right="-122"/>
              <w:jc w:val="both"/>
              <w:rPr>
                <w:b/>
                <w:sz w:val="24"/>
                <w:szCs w:val="24"/>
              </w:rPr>
            </w:pPr>
            <w:r w:rsidRPr="00654DA4">
              <w:rPr>
                <w:b/>
                <w:sz w:val="24"/>
                <w:szCs w:val="24"/>
              </w:rPr>
              <w:t>Надзор за произво</w:t>
            </w:r>
            <w:r w:rsidRPr="00654DA4">
              <w:rPr>
                <w:b/>
                <w:sz w:val="24"/>
                <w:szCs w:val="24"/>
              </w:rPr>
              <w:t>д</w:t>
            </w:r>
            <w:r w:rsidRPr="00654DA4">
              <w:rPr>
                <w:b/>
                <w:sz w:val="24"/>
                <w:szCs w:val="24"/>
              </w:rPr>
              <w:t>ством, хранением, применением взры</w:t>
            </w:r>
            <w:r w:rsidRPr="00654DA4">
              <w:rPr>
                <w:b/>
                <w:sz w:val="24"/>
                <w:szCs w:val="24"/>
              </w:rPr>
              <w:t>в</w:t>
            </w:r>
            <w:r w:rsidRPr="00654DA4">
              <w:rPr>
                <w:b/>
                <w:sz w:val="24"/>
                <w:szCs w:val="24"/>
              </w:rPr>
              <w:t>чатых материалов промышленного назначения, за и</w:t>
            </w:r>
            <w:r w:rsidRPr="00654DA4">
              <w:rPr>
                <w:b/>
                <w:sz w:val="24"/>
                <w:szCs w:val="24"/>
              </w:rPr>
              <w:t>с</w:t>
            </w:r>
            <w:r w:rsidRPr="00654DA4">
              <w:rPr>
                <w:b/>
                <w:sz w:val="24"/>
                <w:szCs w:val="24"/>
              </w:rPr>
              <w:t>ключением орган</w:t>
            </w:r>
            <w:r w:rsidRPr="00654DA4">
              <w:rPr>
                <w:b/>
                <w:sz w:val="24"/>
                <w:szCs w:val="24"/>
              </w:rPr>
              <w:t>и</w:t>
            </w:r>
            <w:r w:rsidRPr="00654DA4">
              <w:rPr>
                <w:b/>
                <w:sz w:val="24"/>
                <w:szCs w:val="24"/>
              </w:rPr>
              <w:t>заций оборонно-промышленного комплекса</w:t>
            </w:r>
          </w:p>
        </w:tc>
        <w:tc>
          <w:tcPr>
            <w:tcW w:w="349" w:type="pct"/>
            <w:vAlign w:val="center"/>
          </w:tcPr>
          <w:p w:rsidR="00E14AB7" w:rsidRPr="00654DA4" w:rsidRDefault="00E14AB7" w:rsidP="00E14AB7">
            <w:pPr>
              <w:jc w:val="center"/>
              <w:rPr>
                <w:sz w:val="24"/>
                <w:szCs w:val="24"/>
              </w:rPr>
            </w:pPr>
            <w:r w:rsidRPr="00654DA4">
              <w:rPr>
                <w:sz w:val="24"/>
                <w:szCs w:val="24"/>
              </w:rPr>
              <w:t>1</w:t>
            </w:r>
          </w:p>
        </w:tc>
        <w:tc>
          <w:tcPr>
            <w:tcW w:w="281" w:type="pct"/>
            <w:vAlign w:val="center"/>
          </w:tcPr>
          <w:p w:rsidR="00E14AB7" w:rsidRPr="00654DA4" w:rsidRDefault="00E14AB7" w:rsidP="00E14AB7">
            <w:pPr>
              <w:jc w:val="center"/>
              <w:rPr>
                <w:sz w:val="24"/>
                <w:szCs w:val="24"/>
              </w:rPr>
            </w:pPr>
          </w:p>
        </w:tc>
        <w:tc>
          <w:tcPr>
            <w:tcW w:w="346" w:type="pct"/>
            <w:vAlign w:val="center"/>
          </w:tcPr>
          <w:p w:rsidR="00E14AB7" w:rsidRPr="00654DA4" w:rsidRDefault="00E14AB7" w:rsidP="00E14AB7">
            <w:pPr>
              <w:jc w:val="center"/>
              <w:rPr>
                <w:sz w:val="24"/>
                <w:szCs w:val="24"/>
              </w:rPr>
            </w:pPr>
            <w:r w:rsidRPr="00654DA4">
              <w:rPr>
                <w:sz w:val="24"/>
                <w:szCs w:val="24"/>
              </w:rPr>
              <w:t>1</w:t>
            </w:r>
          </w:p>
        </w:tc>
        <w:tc>
          <w:tcPr>
            <w:tcW w:w="349" w:type="pct"/>
            <w:vAlign w:val="center"/>
          </w:tcPr>
          <w:p w:rsidR="00E14AB7" w:rsidRPr="00654DA4" w:rsidRDefault="00E14AB7" w:rsidP="00E14AB7">
            <w:pPr>
              <w:jc w:val="center"/>
              <w:rPr>
                <w:sz w:val="24"/>
                <w:szCs w:val="24"/>
              </w:rPr>
            </w:pPr>
          </w:p>
        </w:tc>
        <w:tc>
          <w:tcPr>
            <w:tcW w:w="417" w:type="pct"/>
            <w:vAlign w:val="center"/>
          </w:tcPr>
          <w:p w:rsidR="00E14AB7" w:rsidRPr="00654DA4" w:rsidRDefault="00E14AB7" w:rsidP="00E14AB7">
            <w:pPr>
              <w:jc w:val="center"/>
              <w:rPr>
                <w:sz w:val="24"/>
                <w:szCs w:val="24"/>
              </w:rPr>
            </w:pPr>
            <w:r w:rsidRPr="00654DA4">
              <w:rPr>
                <w:sz w:val="24"/>
                <w:szCs w:val="24"/>
              </w:rPr>
              <w:t>1</w:t>
            </w:r>
          </w:p>
        </w:tc>
        <w:tc>
          <w:tcPr>
            <w:tcW w:w="421" w:type="pct"/>
            <w:vAlign w:val="center"/>
          </w:tcPr>
          <w:p w:rsidR="00E14AB7" w:rsidRPr="00654DA4" w:rsidRDefault="00E14AB7" w:rsidP="00E14AB7">
            <w:pPr>
              <w:jc w:val="center"/>
              <w:rPr>
                <w:sz w:val="24"/>
                <w:szCs w:val="24"/>
              </w:rPr>
            </w:pPr>
          </w:p>
        </w:tc>
        <w:tc>
          <w:tcPr>
            <w:tcW w:w="453" w:type="pct"/>
            <w:vAlign w:val="center"/>
          </w:tcPr>
          <w:p w:rsidR="00E14AB7" w:rsidRPr="00654DA4" w:rsidRDefault="00E14AB7" w:rsidP="00E14AB7">
            <w:pPr>
              <w:jc w:val="center"/>
              <w:rPr>
                <w:sz w:val="24"/>
                <w:szCs w:val="24"/>
              </w:rPr>
            </w:pPr>
            <w:r w:rsidRPr="00654DA4">
              <w:rPr>
                <w:sz w:val="24"/>
                <w:szCs w:val="24"/>
              </w:rPr>
              <w:t>1</w:t>
            </w:r>
          </w:p>
        </w:tc>
        <w:tc>
          <w:tcPr>
            <w:tcW w:w="454" w:type="pct"/>
            <w:vAlign w:val="center"/>
          </w:tcPr>
          <w:p w:rsidR="00E14AB7" w:rsidRPr="00654DA4" w:rsidRDefault="00E14AB7" w:rsidP="00E14AB7">
            <w:pPr>
              <w:jc w:val="center"/>
              <w:rPr>
                <w:sz w:val="24"/>
                <w:szCs w:val="24"/>
              </w:rPr>
            </w:pPr>
          </w:p>
        </w:tc>
        <w:tc>
          <w:tcPr>
            <w:tcW w:w="443" w:type="pct"/>
            <w:vAlign w:val="center"/>
          </w:tcPr>
          <w:p w:rsidR="00E14AB7" w:rsidRPr="00654DA4" w:rsidRDefault="00E14AB7" w:rsidP="00E14AB7">
            <w:pPr>
              <w:jc w:val="center"/>
              <w:rPr>
                <w:sz w:val="24"/>
                <w:szCs w:val="24"/>
              </w:rPr>
            </w:pPr>
            <w:r w:rsidRPr="00654DA4">
              <w:rPr>
                <w:sz w:val="24"/>
                <w:szCs w:val="24"/>
              </w:rPr>
              <w:t>1</w:t>
            </w:r>
          </w:p>
        </w:tc>
        <w:tc>
          <w:tcPr>
            <w:tcW w:w="322" w:type="pct"/>
            <w:vAlign w:val="center"/>
          </w:tcPr>
          <w:p w:rsidR="00E14AB7" w:rsidRPr="00654DA4" w:rsidRDefault="00E14AB7" w:rsidP="00E14AB7">
            <w:pPr>
              <w:jc w:val="center"/>
              <w:rPr>
                <w:sz w:val="24"/>
                <w:szCs w:val="24"/>
              </w:rPr>
            </w:pPr>
          </w:p>
        </w:tc>
      </w:tr>
      <w:tr w:rsidR="009F18D1" w:rsidRPr="00654DA4" w:rsidTr="009F18D1">
        <w:trPr>
          <w:trHeight w:hRule="exact" w:val="920"/>
          <w:jc w:val="center"/>
        </w:trPr>
        <w:tc>
          <w:tcPr>
            <w:tcW w:w="1165" w:type="pct"/>
          </w:tcPr>
          <w:p w:rsidR="00E14AB7" w:rsidRPr="00654DA4" w:rsidRDefault="00E14AB7" w:rsidP="00E14AB7">
            <w:pPr>
              <w:rPr>
                <w:b/>
                <w:sz w:val="24"/>
                <w:szCs w:val="24"/>
              </w:rPr>
            </w:pPr>
            <w:r w:rsidRPr="00654DA4">
              <w:rPr>
                <w:b/>
                <w:sz w:val="24"/>
                <w:szCs w:val="24"/>
              </w:rPr>
              <w:t>Надзор за электр</w:t>
            </w:r>
            <w:r w:rsidRPr="00654DA4">
              <w:rPr>
                <w:b/>
                <w:sz w:val="24"/>
                <w:szCs w:val="24"/>
              </w:rPr>
              <w:t>о</w:t>
            </w:r>
            <w:r w:rsidRPr="00654DA4">
              <w:rPr>
                <w:b/>
                <w:sz w:val="24"/>
                <w:szCs w:val="24"/>
              </w:rPr>
              <w:t>установками потр</w:t>
            </w:r>
            <w:r w:rsidRPr="00654DA4">
              <w:rPr>
                <w:b/>
                <w:sz w:val="24"/>
                <w:szCs w:val="24"/>
              </w:rPr>
              <w:t>е</w:t>
            </w:r>
            <w:r w:rsidRPr="00654DA4">
              <w:rPr>
                <w:b/>
                <w:sz w:val="24"/>
                <w:szCs w:val="24"/>
              </w:rPr>
              <w:t>бителей</w:t>
            </w:r>
          </w:p>
        </w:tc>
        <w:tc>
          <w:tcPr>
            <w:tcW w:w="349" w:type="pct"/>
            <w:vAlign w:val="center"/>
          </w:tcPr>
          <w:p w:rsidR="00E14AB7" w:rsidRPr="00654DA4" w:rsidRDefault="00E14AB7" w:rsidP="00E14AB7">
            <w:pPr>
              <w:jc w:val="center"/>
              <w:rPr>
                <w:sz w:val="24"/>
                <w:szCs w:val="24"/>
              </w:rPr>
            </w:pPr>
          </w:p>
        </w:tc>
        <w:tc>
          <w:tcPr>
            <w:tcW w:w="281" w:type="pct"/>
            <w:vAlign w:val="center"/>
          </w:tcPr>
          <w:p w:rsidR="00E14AB7" w:rsidRPr="00654DA4" w:rsidRDefault="00E14AB7" w:rsidP="00E14AB7">
            <w:pPr>
              <w:jc w:val="center"/>
              <w:rPr>
                <w:sz w:val="24"/>
                <w:szCs w:val="24"/>
              </w:rPr>
            </w:pPr>
          </w:p>
        </w:tc>
        <w:tc>
          <w:tcPr>
            <w:tcW w:w="346" w:type="pct"/>
            <w:vAlign w:val="center"/>
          </w:tcPr>
          <w:p w:rsidR="00E14AB7" w:rsidRPr="00654DA4" w:rsidRDefault="00E14AB7" w:rsidP="00E14AB7">
            <w:pPr>
              <w:jc w:val="center"/>
              <w:rPr>
                <w:sz w:val="24"/>
                <w:szCs w:val="24"/>
              </w:rPr>
            </w:pPr>
          </w:p>
        </w:tc>
        <w:tc>
          <w:tcPr>
            <w:tcW w:w="349" w:type="pct"/>
            <w:vAlign w:val="center"/>
          </w:tcPr>
          <w:p w:rsidR="00E14AB7" w:rsidRPr="00654DA4" w:rsidRDefault="00E14AB7" w:rsidP="00E14AB7">
            <w:pPr>
              <w:jc w:val="center"/>
              <w:rPr>
                <w:sz w:val="24"/>
                <w:szCs w:val="24"/>
              </w:rPr>
            </w:pPr>
          </w:p>
        </w:tc>
        <w:tc>
          <w:tcPr>
            <w:tcW w:w="417" w:type="pct"/>
            <w:vAlign w:val="center"/>
          </w:tcPr>
          <w:p w:rsidR="00E14AB7" w:rsidRPr="00654DA4" w:rsidRDefault="00E14AB7" w:rsidP="00E14AB7">
            <w:pPr>
              <w:jc w:val="center"/>
              <w:rPr>
                <w:sz w:val="24"/>
                <w:szCs w:val="24"/>
              </w:rPr>
            </w:pPr>
          </w:p>
        </w:tc>
        <w:tc>
          <w:tcPr>
            <w:tcW w:w="421" w:type="pct"/>
            <w:vAlign w:val="center"/>
          </w:tcPr>
          <w:p w:rsidR="00E14AB7" w:rsidRPr="00654DA4" w:rsidRDefault="00E14AB7" w:rsidP="00E14AB7">
            <w:pPr>
              <w:jc w:val="center"/>
              <w:rPr>
                <w:sz w:val="24"/>
                <w:szCs w:val="24"/>
              </w:rPr>
            </w:pPr>
          </w:p>
        </w:tc>
        <w:tc>
          <w:tcPr>
            <w:tcW w:w="453" w:type="pct"/>
            <w:vAlign w:val="center"/>
          </w:tcPr>
          <w:p w:rsidR="00E14AB7" w:rsidRPr="00654DA4" w:rsidRDefault="00E14AB7" w:rsidP="00E14AB7">
            <w:pPr>
              <w:jc w:val="center"/>
              <w:rPr>
                <w:sz w:val="24"/>
                <w:szCs w:val="24"/>
              </w:rPr>
            </w:pPr>
          </w:p>
        </w:tc>
        <w:tc>
          <w:tcPr>
            <w:tcW w:w="454" w:type="pct"/>
            <w:vAlign w:val="center"/>
          </w:tcPr>
          <w:p w:rsidR="00E14AB7" w:rsidRPr="00654DA4" w:rsidRDefault="00E14AB7" w:rsidP="00E14AB7">
            <w:pPr>
              <w:jc w:val="center"/>
              <w:rPr>
                <w:sz w:val="24"/>
                <w:szCs w:val="24"/>
              </w:rPr>
            </w:pPr>
          </w:p>
        </w:tc>
        <w:tc>
          <w:tcPr>
            <w:tcW w:w="443" w:type="pct"/>
            <w:vAlign w:val="center"/>
          </w:tcPr>
          <w:p w:rsidR="00E14AB7" w:rsidRPr="00654DA4" w:rsidRDefault="00E14AB7" w:rsidP="00E14AB7">
            <w:pPr>
              <w:jc w:val="center"/>
              <w:rPr>
                <w:sz w:val="24"/>
                <w:szCs w:val="24"/>
              </w:rPr>
            </w:pPr>
          </w:p>
        </w:tc>
        <w:tc>
          <w:tcPr>
            <w:tcW w:w="322" w:type="pct"/>
            <w:vAlign w:val="center"/>
          </w:tcPr>
          <w:p w:rsidR="00E14AB7" w:rsidRPr="00654DA4" w:rsidRDefault="00E14AB7" w:rsidP="00E14AB7">
            <w:pPr>
              <w:jc w:val="center"/>
              <w:rPr>
                <w:sz w:val="24"/>
                <w:szCs w:val="24"/>
              </w:rPr>
            </w:pPr>
          </w:p>
        </w:tc>
      </w:tr>
      <w:tr w:rsidR="009F18D1" w:rsidRPr="00654DA4" w:rsidTr="009F18D1">
        <w:trPr>
          <w:trHeight w:hRule="exact" w:val="749"/>
          <w:jc w:val="center"/>
        </w:trPr>
        <w:tc>
          <w:tcPr>
            <w:tcW w:w="1165" w:type="pct"/>
          </w:tcPr>
          <w:p w:rsidR="00E14AB7" w:rsidRPr="00654DA4" w:rsidRDefault="00E14AB7" w:rsidP="00E14AB7">
            <w:pPr>
              <w:rPr>
                <w:b/>
                <w:sz w:val="24"/>
                <w:szCs w:val="24"/>
              </w:rPr>
            </w:pPr>
            <w:r w:rsidRPr="00654DA4">
              <w:rPr>
                <w:b/>
                <w:sz w:val="24"/>
                <w:szCs w:val="24"/>
              </w:rPr>
              <w:t>Надзор за подъе</w:t>
            </w:r>
            <w:r w:rsidRPr="00654DA4">
              <w:rPr>
                <w:b/>
                <w:sz w:val="24"/>
                <w:szCs w:val="24"/>
              </w:rPr>
              <w:t>м</w:t>
            </w:r>
            <w:r w:rsidRPr="00654DA4">
              <w:rPr>
                <w:b/>
                <w:sz w:val="24"/>
                <w:szCs w:val="24"/>
              </w:rPr>
              <w:t>ными сооружениями</w:t>
            </w:r>
          </w:p>
        </w:tc>
        <w:tc>
          <w:tcPr>
            <w:tcW w:w="349" w:type="pct"/>
            <w:vAlign w:val="center"/>
          </w:tcPr>
          <w:p w:rsidR="00E14AB7" w:rsidRPr="00654DA4" w:rsidRDefault="00E14AB7" w:rsidP="00E14AB7">
            <w:pPr>
              <w:jc w:val="center"/>
              <w:rPr>
                <w:sz w:val="24"/>
                <w:szCs w:val="24"/>
              </w:rPr>
            </w:pPr>
            <w:r w:rsidRPr="00654DA4">
              <w:rPr>
                <w:sz w:val="24"/>
                <w:szCs w:val="24"/>
              </w:rPr>
              <w:t>1</w:t>
            </w:r>
          </w:p>
        </w:tc>
        <w:tc>
          <w:tcPr>
            <w:tcW w:w="281" w:type="pct"/>
            <w:vAlign w:val="center"/>
          </w:tcPr>
          <w:p w:rsidR="00E14AB7" w:rsidRPr="00654DA4" w:rsidRDefault="00E14AB7" w:rsidP="00E14AB7">
            <w:pPr>
              <w:jc w:val="center"/>
              <w:rPr>
                <w:b/>
                <w:sz w:val="24"/>
                <w:szCs w:val="24"/>
              </w:rPr>
            </w:pPr>
            <w:r w:rsidRPr="00654DA4">
              <w:rPr>
                <w:b/>
                <w:sz w:val="24"/>
                <w:szCs w:val="24"/>
              </w:rPr>
              <w:t>1</w:t>
            </w:r>
          </w:p>
        </w:tc>
        <w:tc>
          <w:tcPr>
            <w:tcW w:w="346" w:type="pct"/>
            <w:vAlign w:val="center"/>
          </w:tcPr>
          <w:p w:rsidR="00E14AB7" w:rsidRPr="00654DA4" w:rsidRDefault="00E14AB7" w:rsidP="00E14AB7">
            <w:pPr>
              <w:jc w:val="center"/>
              <w:rPr>
                <w:sz w:val="24"/>
                <w:szCs w:val="24"/>
              </w:rPr>
            </w:pPr>
            <w:r w:rsidRPr="00654DA4">
              <w:rPr>
                <w:sz w:val="24"/>
                <w:szCs w:val="24"/>
              </w:rPr>
              <w:t>0</w:t>
            </w:r>
          </w:p>
        </w:tc>
        <w:tc>
          <w:tcPr>
            <w:tcW w:w="349" w:type="pct"/>
            <w:vAlign w:val="center"/>
          </w:tcPr>
          <w:p w:rsidR="00E14AB7" w:rsidRPr="00654DA4" w:rsidRDefault="00E14AB7" w:rsidP="00E14AB7">
            <w:pPr>
              <w:jc w:val="center"/>
              <w:rPr>
                <w:b/>
                <w:sz w:val="24"/>
                <w:szCs w:val="24"/>
              </w:rPr>
            </w:pPr>
            <w:r w:rsidRPr="00654DA4">
              <w:rPr>
                <w:b/>
                <w:sz w:val="24"/>
                <w:szCs w:val="24"/>
              </w:rPr>
              <w:t>0</w:t>
            </w:r>
          </w:p>
        </w:tc>
        <w:tc>
          <w:tcPr>
            <w:tcW w:w="417" w:type="pct"/>
            <w:vAlign w:val="center"/>
          </w:tcPr>
          <w:p w:rsidR="00E14AB7" w:rsidRPr="00654DA4" w:rsidRDefault="00E14AB7" w:rsidP="00E14AB7">
            <w:pPr>
              <w:jc w:val="center"/>
              <w:rPr>
                <w:sz w:val="24"/>
                <w:szCs w:val="24"/>
              </w:rPr>
            </w:pPr>
            <w:r w:rsidRPr="00654DA4">
              <w:rPr>
                <w:sz w:val="24"/>
                <w:szCs w:val="24"/>
              </w:rPr>
              <w:t>1</w:t>
            </w:r>
          </w:p>
        </w:tc>
        <w:tc>
          <w:tcPr>
            <w:tcW w:w="421" w:type="pct"/>
            <w:vAlign w:val="center"/>
          </w:tcPr>
          <w:p w:rsidR="00E14AB7" w:rsidRPr="00654DA4" w:rsidRDefault="00E14AB7" w:rsidP="00E14AB7">
            <w:pPr>
              <w:jc w:val="center"/>
              <w:rPr>
                <w:b/>
                <w:sz w:val="24"/>
                <w:szCs w:val="24"/>
              </w:rPr>
            </w:pPr>
            <w:r w:rsidRPr="00654DA4">
              <w:rPr>
                <w:b/>
                <w:sz w:val="24"/>
                <w:szCs w:val="24"/>
              </w:rPr>
              <w:t>1</w:t>
            </w:r>
          </w:p>
        </w:tc>
        <w:tc>
          <w:tcPr>
            <w:tcW w:w="453" w:type="pct"/>
            <w:vAlign w:val="center"/>
          </w:tcPr>
          <w:p w:rsidR="00E14AB7" w:rsidRPr="00654DA4" w:rsidRDefault="00E14AB7" w:rsidP="00E14AB7">
            <w:pPr>
              <w:jc w:val="center"/>
              <w:rPr>
                <w:sz w:val="24"/>
                <w:szCs w:val="24"/>
              </w:rPr>
            </w:pPr>
            <w:r w:rsidRPr="00654DA4">
              <w:rPr>
                <w:sz w:val="24"/>
                <w:szCs w:val="24"/>
              </w:rPr>
              <w:t>1</w:t>
            </w:r>
          </w:p>
        </w:tc>
        <w:tc>
          <w:tcPr>
            <w:tcW w:w="454" w:type="pct"/>
            <w:vAlign w:val="center"/>
          </w:tcPr>
          <w:p w:rsidR="00E14AB7" w:rsidRPr="00654DA4" w:rsidRDefault="00E14AB7" w:rsidP="00E14AB7">
            <w:pPr>
              <w:jc w:val="center"/>
              <w:rPr>
                <w:b/>
                <w:sz w:val="24"/>
                <w:szCs w:val="24"/>
              </w:rPr>
            </w:pPr>
            <w:r w:rsidRPr="00654DA4">
              <w:rPr>
                <w:b/>
                <w:sz w:val="24"/>
                <w:szCs w:val="24"/>
              </w:rPr>
              <w:t>1</w:t>
            </w:r>
          </w:p>
        </w:tc>
        <w:tc>
          <w:tcPr>
            <w:tcW w:w="443" w:type="pct"/>
            <w:vAlign w:val="center"/>
          </w:tcPr>
          <w:p w:rsidR="00E14AB7" w:rsidRPr="00654DA4" w:rsidRDefault="00E14AB7" w:rsidP="00E14AB7">
            <w:pPr>
              <w:jc w:val="center"/>
              <w:rPr>
                <w:sz w:val="24"/>
                <w:szCs w:val="24"/>
              </w:rPr>
            </w:pPr>
            <w:r w:rsidRPr="00654DA4">
              <w:rPr>
                <w:sz w:val="24"/>
                <w:szCs w:val="24"/>
              </w:rPr>
              <w:t>0</w:t>
            </w:r>
          </w:p>
        </w:tc>
        <w:tc>
          <w:tcPr>
            <w:tcW w:w="322" w:type="pct"/>
            <w:vAlign w:val="center"/>
          </w:tcPr>
          <w:p w:rsidR="00E14AB7" w:rsidRPr="00654DA4" w:rsidRDefault="00E14AB7" w:rsidP="00E14AB7">
            <w:pPr>
              <w:jc w:val="center"/>
              <w:rPr>
                <w:b/>
                <w:sz w:val="24"/>
                <w:szCs w:val="24"/>
              </w:rPr>
            </w:pPr>
            <w:r w:rsidRPr="00654DA4">
              <w:rPr>
                <w:b/>
                <w:sz w:val="24"/>
                <w:szCs w:val="24"/>
              </w:rPr>
              <w:t>0</w:t>
            </w:r>
          </w:p>
        </w:tc>
      </w:tr>
      <w:tr w:rsidR="009F18D1" w:rsidRPr="00654DA4" w:rsidTr="009F18D1">
        <w:trPr>
          <w:trHeight w:hRule="exact" w:val="749"/>
          <w:jc w:val="center"/>
        </w:trPr>
        <w:tc>
          <w:tcPr>
            <w:tcW w:w="1165" w:type="pct"/>
          </w:tcPr>
          <w:p w:rsidR="00E14AB7" w:rsidRPr="00654DA4" w:rsidRDefault="00E14AB7" w:rsidP="00E14AB7">
            <w:pPr>
              <w:rPr>
                <w:b/>
                <w:sz w:val="24"/>
                <w:szCs w:val="24"/>
              </w:rPr>
            </w:pPr>
            <w:r w:rsidRPr="00654DA4">
              <w:rPr>
                <w:b/>
                <w:sz w:val="24"/>
                <w:szCs w:val="24"/>
              </w:rPr>
              <w:lastRenderedPageBreak/>
              <w:t>Надзор за металлу</w:t>
            </w:r>
            <w:r w:rsidRPr="00654DA4">
              <w:rPr>
                <w:b/>
                <w:sz w:val="24"/>
                <w:szCs w:val="24"/>
              </w:rPr>
              <w:t>р</w:t>
            </w:r>
            <w:r w:rsidRPr="00654DA4">
              <w:rPr>
                <w:b/>
                <w:sz w:val="24"/>
                <w:szCs w:val="24"/>
              </w:rPr>
              <w:t>гическими и кокс</w:t>
            </w:r>
            <w:r w:rsidRPr="00654DA4">
              <w:rPr>
                <w:b/>
                <w:sz w:val="24"/>
                <w:szCs w:val="24"/>
              </w:rPr>
              <w:t>о</w:t>
            </w:r>
            <w:r w:rsidRPr="00654DA4">
              <w:rPr>
                <w:b/>
                <w:sz w:val="24"/>
                <w:szCs w:val="24"/>
              </w:rPr>
              <w:t>химическими пр</w:t>
            </w:r>
            <w:r w:rsidRPr="00654DA4">
              <w:rPr>
                <w:b/>
                <w:sz w:val="24"/>
                <w:szCs w:val="24"/>
              </w:rPr>
              <w:t>о</w:t>
            </w:r>
            <w:r w:rsidRPr="00654DA4">
              <w:rPr>
                <w:b/>
                <w:sz w:val="24"/>
                <w:szCs w:val="24"/>
              </w:rPr>
              <w:t>изводствами и об</w:t>
            </w:r>
            <w:r w:rsidRPr="00654DA4">
              <w:rPr>
                <w:b/>
                <w:sz w:val="24"/>
                <w:szCs w:val="24"/>
              </w:rPr>
              <w:t>ъ</w:t>
            </w:r>
            <w:r w:rsidRPr="00654DA4">
              <w:rPr>
                <w:b/>
                <w:sz w:val="24"/>
                <w:szCs w:val="24"/>
              </w:rPr>
              <w:t>ектами</w:t>
            </w:r>
          </w:p>
        </w:tc>
        <w:tc>
          <w:tcPr>
            <w:tcW w:w="349" w:type="pct"/>
            <w:vAlign w:val="center"/>
          </w:tcPr>
          <w:p w:rsidR="00E14AB7" w:rsidRPr="00654DA4" w:rsidRDefault="00E14AB7" w:rsidP="00E14AB7">
            <w:pPr>
              <w:jc w:val="center"/>
              <w:rPr>
                <w:sz w:val="24"/>
                <w:szCs w:val="24"/>
              </w:rPr>
            </w:pPr>
            <w:r w:rsidRPr="00654DA4">
              <w:rPr>
                <w:sz w:val="24"/>
                <w:szCs w:val="24"/>
              </w:rPr>
              <w:t>1</w:t>
            </w:r>
          </w:p>
        </w:tc>
        <w:tc>
          <w:tcPr>
            <w:tcW w:w="281" w:type="pct"/>
            <w:vAlign w:val="center"/>
          </w:tcPr>
          <w:p w:rsidR="00E14AB7" w:rsidRPr="00654DA4" w:rsidRDefault="00E14AB7" w:rsidP="00E14AB7">
            <w:pPr>
              <w:jc w:val="center"/>
              <w:rPr>
                <w:b/>
                <w:sz w:val="24"/>
                <w:szCs w:val="24"/>
              </w:rPr>
            </w:pPr>
            <w:r w:rsidRPr="00654DA4">
              <w:rPr>
                <w:b/>
                <w:sz w:val="24"/>
                <w:szCs w:val="24"/>
              </w:rPr>
              <w:t>1</w:t>
            </w:r>
          </w:p>
        </w:tc>
        <w:tc>
          <w:tcPr>
            <w:tcW w:w="346" w:type="pct"/>
            <w:vAlign w:val="center"/>
          </w:tcPr>
          <w:p w:rsidR="00E14AB7" w:rsidRPr="00654DA4" w:rsidRDefault="00E14AB7" w:rsidP="00E14AB7">
            <w:pPr>
              <w:jc w:val="center"/>
              <w:rPr>
                <w:sz w:val="24"/>
                <w:szCs w:val="24"/>
              </w:rPr>
            </w:pPr>
            <w:r w:rsidRPr="00654DA4">
              <w:rPr>
                <w:sz w:val="24"/>
                <w:szCs w:val="24"/>
              </w:rPr>
              <w:t>0</w:t>
            </w:r>
          </w:p>
        </w:tc>
        <w:tc>
          <w:tcPr>
            <w:tcW w:w="349" w:type="pct"/>
            <w:vAlign w:val="center"/>
          </w:tcPr>
          <w:p w:rsidR="00E14AB7" w:rsidRPr="00654DA4" w:rsidRDefault="00E14AB7" w:rsidP="00E14AB7">
            <w:pPr>
              <w:jc w:val="center"/>
              <w:rPr>
                <w:b/>
                <w:sz w:val="24"/>
                <w:szCs w:val="24"/>
              </w:rPr>
            </w:pPr>
            <w:r w:rsidRPr="00654DA4">
              <w:rPr>
                <w:b/>
                <w:sz w:val="24"/>
                <w:szCs w:val="24"/>
              </w:rPr>
              <w:t>1</w:t>
            </w:r>
          </w:p>
        </w:tc>
        <w:tc>
          <w:tcPr>
            <w:tcW w:w="417" w:type="pct"/>
            <w:vAlign w:val="center"/>
          </w:tcPr>
          <w:p w:rsidR="00E14AB7" w:rsidRPr="00654DA4" w:rsidRDefault="00E14AB7" w:rsidP="00E14AB7">
            <w:pPr>
              <w:jc w:val="center"/>
              <w:rPr>
                <w:sz w:val="24"/>
                <w:szCs w:val="24"/>
              </w:rPr>
            </w:pPr>
            <w:r w:rsidRPr="00654DA4">
              <w:rPr>
                <w:sz w:val="24"/>
                <w:szCs w:val="24"/>
              </w:rPr>
              <w:t>1</w:t>
            </w:r>
          </w:p>
        </w:tc>
        <w:tc>
          <w:tcPr>
            <w:tcW w:w="421" w:type="pct"/>
            <w:vAlign w:val="center"/>
          </w:tcPr>
          <w:p w:rsidR="00E14AB7" w:rsidRPr="00654DA4" w:rsidRDefault="00E14AB7" w:rsidP="00E14AB7">
            <w:pPr>
              <w:jc w:val="center"/>
              <w:rPr>
                <w:b/>
                <w:sz w:val="24"/>
                <w:szCs w:val="24"/>
              </w:rPr>
            </w:pPr>
            <w:r w:rsidRPr="00654DA4">
              <w:rPr>
                <w:b/>
                <w:sz w:val="24"/>
                <w:szCs w:val="24"/>
              </w:rPr>
              <w:t>0</w:t>
            </w:r>
          </w:p>
        </w:tc>
        <w:tc>
          <w:tcPr>
            <w:tcW w:w="453" w:type="pct"/>
            <w:vAlign w:val="center"/>
          </w:tcPr>
          <w:p w:rsidR="00E14AB7" w:rsidRPr="00654DA4" w:rsidRDefault="00E14AB7" w:rsidP="00E14AB7">
            <w:pPr>
              <w:jc w:val="center"/>
              <w:rPr>
                <w:sz w:val="24"/>
                <w:szCs w:val="24"/>
              </w:rPr>
            </w:pPr>
            <w:r w:rsidRPr="00654DA4">
              <w:rPr>
                <w:sz w:val="24"/>
                <w:szCs w:val="24"/>
              </w:rPr>
              <w:t>1</w:t>
            </w:r>
          </w:p>
        </w:tc>
        <w:tc>
          <w:tcPr>
            <w:tcW w:w="454" w:type="pct"/>
            <w:vAlign w:val="center"/>
          </w:tcPr>
          <w:p w:rsidR="00E14AB7" w:rsidRPr="00654DA4" w:rsidRDefault="00E14AB7" w:rsidP="00E14AB7">
            <w:pPr>
              <w:jc w:val="center"/>
              <w:rPr>
                <w:b/>
                <w:sz w:val="24"/>
                <w:szCs w:val="24"/>
              </w:rPr>
            </w:pPr>
            <w:r w:rsidRPr="00654DA4">
              <w:rPr>
                <w:b/>
                <w:sz w:val="24"/>
                <w:szCs w:val="24"/>
              </w:rPr>
              <w:t>0</w:t>
            </w:r>
          </w:p>
        </w:tc>
        <w:tc>
          <w:tcPr>
            <w:tcW w:w="443" w:type="pct"/>
            <w:vAlign w:val="center"/>
          </w:tcPr>
          <w:p w:rsidR="00E14AB7" w:rsidRPr="00654DA4" w:rsidRDefault="00E14AB7" w:rsidP="00E14AB7">
            <w:pPr>
              <w:jc w:val="center"/>
              <w:rPr>
                <w:sz w:val="24"/>
                <w:szCs w:val="24"/>
              </w:rPr>
            </w:pPr>
            <w:r w:rsidRPr="00654DA4">
              <w:rPr>
                <w:sz w:val="24"/>
                <w:szCs w:val="24"/>
              </w:rPr>
              <w:t>0</w:t>
            </w:r>
          </w:p>
        </w:tc>
        <w:tc>
          <w:tcPr>
            <w:tcW w:w="322" w:type="pct"/>
            <w:vAlign w:val="center"/>
          </w:tcPr>
          <w:p w:rsidR="00E14AB7" w:rsidRPr="00654DA4" w:rsidRDefault="00E14AB7" w:rsidP="00E14AB7">
            <w:pPr>
              <w:jc w:val="center"/>
              <w:rPr>
                <w:b/>
                <w:sz w:val="24"/>
                <w:szCs w:val="24"/>
              </w:rPr>
            </w:pPr>
            <w:r w:rsidRPr="00654DA4">
              <w:rPr>
                <w:b/>
                <w:sz w:val="24"/>
                <w:szCs w:val="24"/>
              </w:rPr>
              <w:t>0</w:t>
            </w:r>
          </w:p>
        </w:tc>
      </w:tr>
      <w:tr w:rsidR="009F18D1" w:rsidRPr="00654DA4" w:rsidTr="009F18D1">
        <w:trPr>
          <w:trHeight w:hRule="exact" w:val="678"/>
          <w:jc w:val="center"/>
        </w:trPr>
        <w:tc>
          <w:tcPr>
            <w:tcW w:w="1165" w:type="pct"/>
            <w:vAlign w:val="center"/>
          </w:tcPr>
          <w:p w:rsidR="00E14AB7" w:rsidRPr="00654DA4" w:rsidRDefault="00E14AB7" w:rsidP="00E14AB7">
            <w:pPr>
              <w:rPr>
                <w:b/>
                <w:sz w:val="24"/>
                <w:szCs w:val="24"/>
              </w:rPr>
            </w:pPr>
            <w:r w:rsidRPr="00654DA4">
              <w:rPr>
                <w:b/>
                <w:sz w:val="24"/>
                <w:szCs w:val="24"/>
              </w:rPr>
              <w:t>Итого:</w:t>
            </w:r>
          </w:p>
        </w:tc>
        <w:tc>
          <w:tcPr>
            <w:tcW w:w="349" w:type="pct"/>
            <w:vAlign w:val="center"/>
          </w:tcPr>
          <w:p w:rsidR="00E14AB7" w:rsidRPr="00654DA4" w:rsidRDefault="00E14AB7" w:rsidP="00E14AB7">
            <w:pPr>
              <w:jc w:val="center"/>
              <w:rPr>
                <w:sz w:val="24"/>
                <w:szCs w:val="24"/>
              </w:rPr>
            </w:pPr>
            <w:r w:rsidRPr="00654DA4">
              <w:rPr>
                <w:sz w:val="24"/>
                <w:szCs w:val="24"/>
              </w:rPr>
              <w:t>5</w:t>
            </w:r>
          </w:p>
        </w:tc>
        <w:tc>
          <w:tcPr>
            <w:tcW w:w="281" w:type="pct"/>
            <w:vAlign w:val="center"/>
          </w:tcPr>
          <w:p w:rsidR="00E14AB7" w:rsidRPr="00654DA4" w:rsidRDefault="00E14AB7" w:rsidP="00E14AB7">
            <w:pPr>
              <w:jc w:val="center"/>
              <w:rPr>
                <w:b/>
                <w:sz w:val="24"/>
                <w:szCs w:val="24"/>
              </w:rPr>
            </w:pPr>
            <w:r w:rsidRPr="00654DA4">
              <w:rPr>
                <w:b/>
                <w:sz w:val="24"/>
                <w:szCs w:val="24"/>
              </w:rPr>
              <w:t>2</w:t>
            </w:r>
          </w:p>
        </w:tc>
        <w:tc>
          <w:tcPr>
            <w:tcW w:w="346" w:type="pct"/>
            <w:vAlign w:val="center"/>
          </w:tcPr>
          <w:p w:rsidR="00E14AB7" w:rsidRPr="00654DA4" w:rsidRDefault="00E14AB7" w:rsidP="00E14AB7">
            <w:pPr>
              <w:jc w:val="center"/>
              <w:rPr>
                <w:sz w:val="24"/>
                <w:szCs w:val="24"/>
              </w:rPr>
            </w:pPr>
            <w:r w:rsidRPr="00654DA4">
              <w:rPr>
                <w:sz w:val="24"/>
                <w:szCs w:val="24"/>
              </w:rPr>
              <w:t>1</w:t>
            </w:r>
          </w:p>
        </w:tc>
        <w:tc>
          <w:tcPr>
            <w:tcW w:w="349" w:type="pct"/>
            <w:vAlign w:val="center"/>
          </w:tcPr>
          <w:p w:rsidR="00E14AB7" w:rsidRPr="00654DA4" w:rsidRDefault="00E14AB7" w:rsidP="00E14AB7">
            <w:pPr>
              <w:jc w:val="center"/>
              <w:rPr>
                <w:b/>
                <w:sz w:val="24"/>
                <w:szCs w:val="24"/>
              </w:rPr>
            </w:pPr>
            <w:r w:rsidRPr="00654DA4">
              <w:rPr>
                <w:b/>
                <w:sz w:val="24"/>
                <w:szCs w:val="24"/>
              </w:rPr>
              <w:t>1</w:t>
            </w:r>
          </w:p>
        </w:tc>
        <w:tc>
          <w:tcPr>
            <w:tcW w:w="417" w:type="pct"/>
            <w:vAlign w:val="center"/>
          </w:tcPr>
          <w:p w:rsidR="00E14AB7" w:rsidRPr="00654DA4" w:rsidRDefault="00E14AB7" w:rsidP="00E14AB7">
            <w:pPr>
              <w:jc w:val="center"/>
              <w:rPr>
                <w:sz w:val="24"/>
                <w:szCs w:val="24"/>
              </w:rPr>
            </w:pPr>
            <w:r w:rsidRPr="00654DA4">
              <w:rPr>
                <w:sz w:val="24"/>
                <w:szCs w:val="24"/>
              </w:rPr>
              <w:t>5</w:t>
            </w:r>
          </w:p>
        </w:tc>
        <w:tc>
          <w:tcPr>
            <w:tcW w:w="421" w:type="pct"/>
            <w:vAlign w:val="center"/>
          </w:tcPr>
          <w:p w:rsidR="00E14AB7" w:rsidRPr="00654DA4" w:rsidRDefault="00E14AB7" w:rsidP="00E14AB7">
            <w:pPr>
              <w:jc w:val="center"/>
              <w:rPr>
                <w:b/>
                <w:sz w:val="24"/>
                <w:szCs w:val="24"/>
              </w:rPr>
            </w:pPr>
            <w:r w:rsidRPr="00654DA4">
              <w:rPr>
                <w:b/>
                <w:sz w:val="24"/>
                <w:szCs w:val="24"/>
              </w:rPr>
              <w:t>1</w:t>
            </w:r>
          </w:p>
        </w:tc>
        <w:tc>
          <w:tcPr>
            <w:tcW w:w="453" w:type="pct"/>
            <w:vAlign w:val="center"/>
          </w:tcPr>
          <w:p w:rsidR="00E14AB7" w:rsidRPr="00654DA4" w:rsidRDefault="00E14AB7" w:rsidP="00E14AB7">
            <w:pPr>
              <w:jc w:val="center"/>
              <w:rPr>
                <w:sz w:val="24"/>
                <w:szCs w:val="24"/>
              </w:rPr>
            </w:pPr>
            <w:r w:rsidRPr="00654DA4">
              <w:rPr>
                <w:sz w:val="24"/>
                <w:szCs w:val="24"/>
              </w:rPr>
              <w:t>5</w:t>
            </w:r>
          </w:p>
        </w:tc>
        <w:tc>
          <w:tcPr>
            <w:tcW w:w="454" w:type="pct"/>
            <w:vAlign w:val="center"/>
          </w:tcPr>
          <w:p w:rsidR="00E14AB7" w:rsidRPr="00654DA4" w:rsidRDefault="00E14AB7" w:rsidP="00E14AB7">
            <w:pPr>
              <w:jc w:val="center"/>
              <w:rPr>
                <w:b/>
                <w:sz w:val="24"/>
                <w:szCs w:val="24"/>
              </w:rPr>
            </w:pPr>
            <w:r w:rsidRPr="00654DA4">
              <w:rPr>
                <w:b/>
                <w:sz w:val="24"/>
                <w:szCs w:val="24"/>
              </w:rPr>
              <w:t>1</w:t>
            </w:r>
          </w:p>
        </w:tc>
        <w:tc>
          <w:tcPr>
            <w:tcW w:w="443" w:type="pct"/>
            <w:vAlign w:val="center"/>
          </w:tcPr>
          <w:p w:rsidR="00E14AB7" w:rsidRPr="00654DA4" w:rsidRDefault="00E14AB7" w:rsidP="00E14AB7">
            <w:pPr>
              <w:jc w:val="center"/>
              <w:rPr>
                <w:sz w:val="24"/>
                <w:szCs w:val="24"/>
              </w:rPr>
            </w:pPr>
            <w:r w:rsidRPr="00654DA4">
              <w:rPr>
                <w:sz w:val="24"/>
                <w:szCs w:val="24"/>
              </w:rPr>
              <w:t>1</w:t>
            </w:r>
          </w:p>
        </w:tc>
        <w:tc>
          <w:tcPr>
            <w:tcW w:w="322" w:type="pct"/>
            <w:vAlign w:val="center"/>
          </w:tcPr>
          <w:p w:rsidR="00E14AB7" w:rsidRPr="00654DA4" w:rsidRDefault="00E14AB7" w:rsidP="00E14AB7">
            <w:pPr>
              <w:jc w:val="center"/>
              <w:rPr>
                <w:b/>
                <w:sz w:val="24"/>
                <w:szCs w:val="24"/>
              </w:rPr>
            </w:pPr>
            <w:r w:rsidRPr="00654DA4">
              <w:rPr>
                <w:b/>
                <w:sz w:val="24"/>
                <w:szCs w:val="24"/>
              </w:rPr>
              <w:t>0</w:t>
            </w:r>
          </w:p>
        </w:tc>
      </w:tr>
    </w:tbl>
    <w:p w:rsidR="00E14AB7" w:rsidRPr="00654DA4" w:rsidRDefault="00E14AB7" w:rsidP="00E14AB7">
      <w:pPr>
        <w:rPr>
          <w:sz w:val="24"/>
          <w:szCs w:val="24"/>
        </w:rPr>
      </w:pPr>
      <w:r w:rsidRPr="00654DA4">
        <w:rPr>
          <w:sz w:val="24"/>
          <w:szCs w:val="24"/>
        </w:rPr>
        <w:t>(В таблице учитываются несчастные случаи со смертельным исходом, групповые и групповые со смертельным исходом)</w:t>
      </w:r>
    </w:p>
    <w:p w:rsidR="00E14AB7" w:rsidRPr="00654DA4" w:rsidRDefault="00E14AB7" w:rsidP="009F18D1">
      <w:pPr>
        <w:jc w:val="both"/>
        <w:rPr>
          <w:sz w:val="24"/>
          <w:szCs w:val="24"/>
        </w:rPr>
      </w:pPr>
      <w:r w:rsidRPr="00654DA4">
        <w:rPr>
          <w:noProof/>
          <w:sz w:val="24"/>
          <w:szCs w:val="24"/>
        </w:rPr>
        <w:drawing>
          <wp:inline distT="0" distB="0" distL="0" distR="0" wp14:anchorId="46EA6001" wp14:editId="2871D557">
            <wp:extent cx="5600700" cy="3141418"/>
            <wp:effectExtent l="0" t="0" r="0" b="1905"/>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51013" w:rsidRDefault="00051013" w:rsidP="009F18D1">
      <w:pPr>
        <w:jc w:val="both"/>
        <w:rPr>
          <w:b/>
          <w:sz w:val="24"/>
          <w:szCs w:val="24"/>
        </w:rPr>
      </w:pPr>
    </w:p>
    <w:p w:rsidR="00E14AB7" w:rsidRPr="00654DA4" w:rsidRDefault="00E14AB7" w:rsidP="00051013">
      <w:pPr>
        <w:ind w:firstLine="709"/>
        <w:jc w:val="both"/>
        <w:rPr>
          <w:b/>
          <w:sz w:val="24"/>
          <w:szCs w:val="24"/>
        </w:rPr>
      </w:pPr>
      <w:r w:rsidRPr="00654DA4">
        <w:rPr>
          <w:b/>
          <w:sz w:val="24"/>
          <w:szCs w:val="24"/>
        </w:rPr>
        <w:t xml:space="preserve">1. 07.03.2023 АО "ЕВРАЗ Нижнетагильский металлургический комбинат". </w:t>
      </w:r>
      <w:r w:rsidRPr="00654DA4">
        <w:t xml:space="preserve"> </w:t>
      </w:r>
      <w:r w:rsidRPr="00654DA4">
        <w:rPr>
          <w:b/>
          <w:sz w:val="24"/>
          <w:szCs w:val="24"/>
        </w:rPr>
        <w:t xml:space="preserve">Надзор за подъёмными сооружениями. </w:t>
      </w:r>
      <w:proofErr w:type="gramStart"/>
      <w:r w:rsidRPr="00654DA4">
        <w:rPr>
          <w:sz w:val="24"/>
          <w:szCs w:val="24"/>
        </w:rPr>
        <w:t>Обстоятельства</w:t>
      </w:r>
      <w:r w:rsidRPr="00654DA4">
        <w:rPr>
          <w:b/>
          <w:sz w:val="24"/>
          <w:szCs w:val="24"/>
        </w:rPr>
        <w:t xml:space="preserve">: </w:t>
      </w:r>
      <w:r w:rsidRPr="00654DA4">
        <w:rPr>
          <w:sz w:val="24"/>
          <w:szCs w:val="24"/>
        </w:rPr>
        <w:t xml:space="preserve">07.03.2023 в 7 часов 45мин (московского времени) При выполнении работ (по договору подряда) по демонтажу металлических труб наружных трубопроводов, на территории ОА «ЕВРАЗ НТМК», с применением автовышки </w:t>
      </w:r>
      <w:proofErr w:type="spellStart"/>
      <w:r w:rsidRPr="00654DA4">
        <w:rPr>
          <w:sz w:val="24"/>
          <w:szCs w:val="24"/>
        </w:rPr>
        <w:t>Hyundai</w:t>
      </w:r>
      <w:proofErr w:type="spellEnd"/>
      <w:r w:rsidRPr="00654DA4">
        <w:rPr>
          <w:sz w:val="24"/>
          <w:szCs w:val="24"/>
        </w:rPr>
        <w:t xml:space="preserve"> HD78 произошло обрушение трубы, которая упала на подъемник вышку, в которой находился </w:t>
      </w:r>
      <w:proofErr w:type="spellStart"/>
      <w:r w:rsidRPr="00654DA4">
        <w:rPr>
          <w:sz w:val="24"/>
          <w:szCs w:val="24"/>
        </w:rPr>
        <w:t>электрогазосваршик</w:t>
      </w:r>
      <w:proofErr w:type="spellEnd"/>
      <w:r w:rsidRPr="00654DA4">
        <w:rPr>
          <w:sz w:val="24"/>
          <w:szCs w:val="24"/>
        </w:rPr>
        <w:t xml:space="preserve"> ООО «Монолит» Волошин С.П. В результате удара Волошин С.П. выпал из люльки подъемника с высоты 8</w:t>
      </w:r>
      <w:proofErr w:type="gramEnd"/>
      <w:r w:rsidRPr="00654DA4">
        <w:rPr>
          <w:sz w:val="24"/>
          <w:szCs w:val="24"/>
        </w:rPr>
        <w:t xml:space="preserve"> метров. Пострадавший получил сочетанные травмы головы, туловища, конечностей, повлекшие смерть.</w:t>
      </w:r>
    </w:p>
    <w:p w:rsidR="00E14AB7" w:rsidRPr="00654DA4" w:rsidRDefault="00E14AB7" w:rsidP="009F18D1">
      <w:pPr>
        <w:ind w:firstLine="709"/>
        <w:jc w:val="both"/>
        <w:rPr>
          <w:sz w:val="24"/>
          <w:szCs w:val="24"/>
        </w:rPr>
      </w:pPr>
      <w:r w:rsidRPr="00654DA4">
        <w:rPr>
          <w:sz w:val="24"/>
          <w:szCs w:val="24"/>
        </w:rPr>
        <w:t>Управлением создана комиссия по расследованию несчастного случая со смертельным исходом, проведен осмотр места происшествия, опрос очевидцев, производится изучение док</w:t>
      </w:r>
      <w:r w:rsidRPr="00654DA4">
        <w:rPr>
          <w:sz w:val="24"/>
          <w:szCs w:val="24"/>
        </w:rPr>
        <w:t>у</w:t>
      </w:r>
      <w:r w:rsidRPr="00654DA4">
        <w:rPr>
          <w:sz w:val="24"/>
          <w:szCs w:val="24"/>
        </w:rPr>
        <w:t xml:space="preserve">ментов. </w:t>
      </w:r>
    </w:p>
    <w:p w:rsidR="00E14AB7" w:rsidRPr="00654DA4" w:rsidRDefault="00E14AB7" w:rsidP="009F18D1">
      <w:pPr>
        <w:jc w:val="both"/>
        <w:rPr>
          <w:sz w:val="24"/>
          <w:szCs w:val="24"/>
        </w:rPr>
      </w:pPr>
      <w:r w:rsidRPr="00654DA4">
        <w:rPr>
          <w:sz w:val="24"/>
          <w:szCs w:val="24"/>
        </w:rPr>
        <w:t>На отчетный период расследование несчастного случая не завершено. Срок расследования пр</w:t>
      </w:r>
      <w:r w:rsidRPr="00654DA4">
        <w:rPr>
          <w:sz w:val="24"/>
          <w:szCs w:val="24"/>
        </w:rPr>
        <w:t>о</w:t>
      </w:r>
      <w:r w:rsidRPr="00654DA4">
        <w:rPr>
          <w:sz w:val="24"/>
          <w:szCs w:val="24"/>
        </w:rPr>
        <w:t>длен по причине необходимости проведения дополнительной проверки обстоятельств несчас</w:t>
      </w:r>
      <w:r w:rsidRPr="00654DA4">
        <w:rPr>
          <w:sz w:val="24"/>
          <w:szCs w:val="24"/>
        </w:rPr>
        <w:t>т</w:t>
      </w:r>
      <w:r w:rsidRPr="00654DA4">
        <w:rPr>
          <w:sz w:val="24"/>
          <w:szCs w:val="24"/>
        </w:rPr>
        <w:t>ного случая, изучения документов, а также проведения дополнительного опроса должностных лиц.</w:t>
      </w:r>
    </w:p>
    <w:p w:rsidR="00E14AB7" w:rsidRPr="00654DA4" w:rsidRDefault="00E14AB7" w:rsidP="009F18D1">
      <w:pPr>
        <w:ind w:firstLine="709"/>
        <w:jc w:val="both"/>
        <w:rPr>
          <w:sz w:val="24"/>
          <w:szCs w:val="24"/>
        </w:rPr>
      </w:pPr>
      <w:r w:rsidRPr="00654DA4">
        <w:rPr>
          <w:sz w:val="24"/>
          <w:szCs w:val="24"/>
        </w:rPr>
        <w:t>Организация ООО «Монолит», производящая работы по капитальному ремонту водов</w:t>
      </w:r>
      <w:r w:rsidRPr="00654DA4">
        <w:rPr>
          <w:sz w:val="24"/>
          <w:szCs w:val="24"/>
        </w:rPr>
        <w:t>о</w:t>
      </w:r>
      <w:r w:rsidRPr="00654DA4">
        <w:rPr>
          <w:sz w:val="24"/>
          <w:szCs w:val="24"/>
        </w:rPr>
        <w:t>да на территор</w:t>
      </w:r>
      <w:proofErr w:type="gramStart"/>
      <w:r w:rsidRPr="00654DA4">
        <w:rPr>
          <w:sz w:val="24"/>
          <w:szCs w:val="24"/>
        </w:rPr>
        <w:t>ии АО</w:t>
      </w:r>
      <w:proofErr w:type="gramEnd"/>
      <w:r w:rsidRPr="00654DA4">
        <w:rPr>
          <w:sz w:val="24"/>
          <w:szCs w:val="24"/>
        </w:rPr>
        <w:t xml:space="preserve"> «ЕВРАЗ НТМК», работник которой получил смертельную травму в р</w:t>
      </w:r>
      <w:r w:rsidRPr="00654DA4">
        <w:rPr>
          <w:sz w:val="24"/>
          <w:szCs w:val="24"/>
        </w:rPr>
        <w:t>е</w:t>
      </w:r>
      <w:r w:rsidRPr="00654DA4">
        <w:rPr>
          <w:sz w:val="24"/>
          <w:szCs w:val="24"/>
        </w:rPr>
        <w:t>зультате произошедшего несчастного случая, не является организацией, эксплуатирующей опасные производственные объекты. В государственном реестре опасных производственных объектов отсутствуют сведения об опасных производственных объектах, зарегистрированных ООО «Монолит». Указанная организация также не эксплуатировала на месте ведения работ подъемные сооружения. Автомобильный кран и подъемник, используемые при проведении р</w:t>
      </w:r>
      <w:r w:rsidRPr="00654DA4">
        <w:rPr>
          <w:sz w:val="24"/>
          <w:szCs w:val="24"/>
        </w:rPr>
        <w:t>а</w:t>
      </w:r>
      <w:r w:rsidRPr="00654DA4">
        <w:rPr>
          <w:sz w:val="24"/>
          <w:szCs w:val="24"/>
        </w:rPr>
        <w:t>бот на момент несчастного случая, привлекались по договору с ИП Епимахова О.В., за которой они и находятся на учете в Управлении.</w:t>
      </w:r>
    </w:p>
    <w:p w:rsidR="00E14AB7" w:rsidRPr="00654DA4" w:rsidRDefault="00E14AB7" w:rsidP="009F18D1">
      <w:pPr>
        <w:ind w:firstLine="709"/>
        <w:jc w:val="both"/>
        <w:rPr>
          <w:sz w:val="24"/>
          <w:szCs w:val="24"/>
        </w:rPr>
      </w:pPr>
      <w:r w:rsidRPr="00654DA4">
        <w:rPr>
          <w:sz w:val="24"/>
          <w:szCs w:val="24"/>
        </w:rPr>
        <w:t>В связи с изложенным, основания для инициирования  внеплановой проверк</w:t>
      </w:r>
      <w:proofErr w:type="gramStart"/>
      <w:r w:rsidRPr="00654DA4">
        <w:rPr>
          <w:sz w:val="24"/>
          <w:szCs w:val="24"/>
        </w:rPr>
        <w:t>и ООО</w:t>
      </w:r>
      <w:proofErr w:type="gramEnd"/>
      <w:r w:rsidRPr="00654DA4">
        <w:rPr>
          <w:sz w:val="24"/>
          <w:szCs w:val="24"/>
        </w:rPr>
        <w:t xml:space="preserve"> «Монолит» после произошедшего несчастного случая не выявлены.</w:t>
      </w:r>
    </w:p>
    <w:p w:rsidR="00E14AB7" w:rsidRPr="00654DA4" w:rsidRDefault="00E14AB7" w:rsidP="009F18D1">
      <w:pPr>
        <w:ind w:firstLine="709"/>
        <w:jc w:val="both"/>
        <w:rPr>
          <w:sz w:val="24"/>
          <w:szCs w:val="24"/>
        </w:rPr>
      </w:pPr>
      <w:r w:rsidRPr="00654DA4">
        <w:rPr>
          <w:sz w:val="24"/>
          <w:szCs w:val="24"/>
        </w:rPr>
        <w:lastRenderedPageBreak/>
        <w:t>В результате проведенного осмотра места несчастного случая на территор</w:t>
      </w:r>
      <w:proofErr w:type="gramStart"/>
      <w:r w:rsidRPr="00654DA4">
        <w:rPr>
          <w:sz w:val="24"/>
          <w:szCs w:val="24"/>
        </w:rPr>
        <w:t>ии АО</w:t>
      </w:r>
      <w:proofErr w:type="gramEnd"/>
      <w:r w:rsidRPr="00654DA4">
        <w:rPr>
          <w:sz w:val="24"/>
          <w:szCs w:val="24"/>
        </w:rPr>
        <w:t xml:space="preserve"> «ЕВРАЗ НТМК» членами комиссии по расследованию нарушения требований промышленной безопасности, допущенные ИП Епимахова О.В. и явившиеся его предварительной причиной, не выявлены. На основании указанного Управлением принято решение о рассмотрении вопроса по проведению внеплановой проверки ИП Епимахова О.В. по завершении расследования несчас</w:t>
      </w:r>
      <w:r w:rsidRPr="00654DA4">
        <w:rPr>
          <w:sz w:val="24"/>
          <w:szCs w:val="24"/>
        </w:rPr>
        <w:t>т</w:t>
      </w:r>
      <w:r w:rsidRPr="00654DA4">
        <w:rPr>
          <w:sz w:val="24"/>
          <w:szCs w:val="24"/>
        </w:rPr>
        <w:t>ного случая и установления его причин.</w:t>
      </w:r>
    </w:p>
    <w:p w:rsidR="00E14AB7" w:rsidRPr="00654DA4" w:rsidRDefault="00E14AB7" w:rsidP="009F18D1">
      <w:pPr>
        <w:ind w:firstLine="709"/>
        <w:jc w:val="both"/>
        <w:rPr>
          <w:sz w:val="24"/>
          <w:szCs w:val="24"/>
        </w:rPr>
      </w:pPr>
      <w:r w:rsidRPr="00654DA4">
        <w:rPr>
          <w:sz w:val="24"/>
          <w:szCs w:val="24"/>
        </w:rPr>
        <w:t>Расследование продолжается</w:t>
      </w:r>
    </w:p>
    <w:p w:rsidR="00E14AB7" w:rsidRPr="00654DA4" w:rsidRDefault="00E14AB7" w:rsidP="009F18D1">
      <w:pPr>
        <w:jc w:val="both"/>
        <w:rPr>
          <w:sz w:val="24"/>
          <w:szCs w:val="24"/>
        </w:rPr>
      </w:pPr>
    </w:p>
    <w:p w:rsidR="00E14AB7" w:rsidRPr="00654DA4" w:rsidRDefault="00E14AB7" w:rsidP="00051013">
      <w:pPr>
        <w:ind w:firstLine="709"/>
        <w:jc w:val="both"/>
        <w:rPr>
          <w:sz w:val="24"/>
          <w:szCs w:val="24"/>
        </w:rPr>
      </w:pPr>
      <w:r w:rsidRPr="00654DA4">
        <w:rPr>
          <w:b/>
          <w:sz w:val="24"/>
          <w:szCs w:val="24"/>
        </w:rPr>
        <w:t xml:space="preserve">2. 02.05.2023 АО "ЕВРАЗ Нижнетагильский металлургический комбинат". Надзор за металлургическими и коксохимическими производствами и объектами. </w:t>
      </w:r>
      <w:r w:rsidRPr="00654DA4">
        <w:rPr>
          <w:sz w:val="24"/>
          <w:szCs w:val="24"/>
        </w:rPr>
        <w:t>Обстоятельства: 2 мая 2023 года в 19-11 произошел выход пека в тоннеле с машинной стороны 3 блока через отопительный простенок 14 печи с последующим задымлением и возгоранием. Возгорание л</w:t>
      </w:r>
      <w:r w:rsidRPr="00654DA4">
        <w:rPr>
          <w:sz w:val="24"/>
          <w:szCs w:val="24"/>
        </w:rPr>
        <w:t>о</w:t>
      </w:r>
      <w:r w:rsidRPr="00654DA4">
        <w:rPr>
          <w:sz w:val="24"/>
          <w:szCs w:val="24"/>
        </w:rPr>
        <w:t>кализовали до приезда пожарной службы, своими силами. Примерно в 19-30 начальник прои</w:t>
      </w:r>
      <w:r w:rsidRPr="00654DA4">
        <w:rPr>
          <w:sz w:val="24"/>
          <w:szCs w:val="24"/>
        </w:rPr>
        <w:t>з</w:t>
      </w:r>
      <w:r w:rsidRPr="00654DA4">
        <w:rPr>
          <w:sz w:val="24"/>
          <w:szCs w:val="24"/>
        </w:rPr>
        <w:t>водства Звонарев В.В., газовщик Калганов А.А. зашли в тоннель, чтобы определить место в</w:t>
      </w:r>
      <w:r w:rsidRPr="00654DA4">
        <w:rPr>
          <w:sz w:val="24"/>
          <w:szCs w:val="24"/>
        </w:rPr>
        <w:t>ы</w:t>
      </w:r>
      <w:r w:rsidRPr="00654DA4">
        <w:rPr>
          <w:sz w:val="24"/>
          <w:szCs w:val="24"/>
        </w:rPr>
        <w:t>хода пека для устранения аварийной ситуации и определения дальнейших действий. В это вр</w:t>
      </w:r>
      <w:r w:rsidRPr="00654DA4">
        <w:rPr>
          <w:sz w:val="24"/>
          <w:szCs w:val="24"/>
        </w:rPr>
        <w:t>е</w:t>
      </w:r>
      <w:r w:rsidRPr="00654DA4">
        <w:rPr>
          <w:sz w:val="24"/>
          <w:szCs w:val="24"/>
        </w:rPr>
        <w:t xml:space="preserve">мя произошло повторное возгорание пека в районе воздушных клапанов (ГВК). В результате чего начальник производства и газовщик получили термические ожоги лица и рук. Согласно </w:t>
      </w:r>
      <w:proofErr w:type="gramStart"/>
      <w:r w:rsidRPr="00654DA4">
        <w:rPr>
          <w:sz w:val="24"/>
          <w:szCs w:val="24"/>
        </w:rPr>
        <w:t>медицинскому заключению, выданному 12.05.2023 Звонареву В.В. установлен</w:t>
      </w:r>
      <w:proofErr w:type="gramEnd"/>
      <w:r w:rsidRPr="00654DA4">
        <w:rPr>
          <w:sz w:val="24"/>
          <w:szCs w:val="24"/>
        </w:rPr>
        <w:t xml:space="preserve"> диагноз: «Те</w:t>
      </w:r>
      <w:r w:rsidRPr="00654DA4">
        <w:rPr>
          <w:sz w:val="24"/>
          <w:szCs w:val="24"/>
        </w:rPr>
        <w:t>р</w:t>
      </w:r>
      <w:r w:rsidRPr="00654DA4">
        <w:rPr>
          <w:sz w:val="24"/>
          <w:szCs w:val="24"/>
        </w:rPr>
        <w:t xml:space="preserve">мический ожог 2-1 степени S – 10% головы, лица, обеих верхних конечностей. </w:t>
      </w:r>
      <w:proofErr w:type="spellStart"/>
      <w:r w:rsidRPr="00654DA4">
        <w:rPr>
          <w:sz w:val="24"/>
          <w:szCs w:val="24"/>
        </w:rPr>
        <w:t>Термоингаляц</w:t>
      </w:r>
      <w:r w:rsidRPr="00654DA4">
        <w:rPr>
          <w:sz w:val="24"/>
          <w:szCs w:val="24"/>
        </w:rPr>
        <w:t>и</w:t>
      </w:r>
      <w:r w:rsidRPr="00654DA4">
        <w:rPr>
          <w:sz w:val="24"/>
          <w:szCs w:val="24"/>
        </w:rPr>
        <w:t>онное</w:t>
      </w:r>
      <w:proofErr w:type="spellEnd"/>
      <w:r w:rsidRPr="00654DA4">
        <w:rPr>
          <w:sz w:val="24"/>
          <w:szCs w:val="24"/>
        </w:rPr>
        <w:t xml:space="preserve"> поражение легкой (1ст) тяжести»,  указанные повреждения отнесены к категории «тяж</w:t>
      </w:r>
      <w:r w:rsidRPr="00654DA4">
        <w:rPr>
          <w:sz w:val="24"/>
          <w:szCs w:val="24"/>
        </w:rPr>
        <w:t>е</w:t>
      </w:r>
      <w:r w:rsidRPr="00654DA4">
        <w:rPr>
          <w:sz w:val="24"/>
          <w:szCs w:val="24"/>
        </w:rPr>
        <w:t xml:space="preserve">лых». Согласно медицинскому заключению, выданному 05.05.2023 </w:t>
      </w:r>
      <w:proofErr w:type="spellStart"/>
      <w:r w:rsidRPr="00654DA4">
        <w:rPr>
          <w:sz w:val="24"/>
          <w:szCs w:val="24"/>
        </w:rPr>
        <w:t>Калганову</w:t>
      </w:r>
      <w:proofErr w:type="spellEnd"/>
      <w:r w:rsidRPr="00654DA4">
        <w:rPr>
          <w:sz w:val="24"/>
          <w:szCs w:val="24"/>
        </w:rPr>
        <w:t xml:space="preserve"> А.А. – «Ожог лица 2 степени площадь поражения 1%». Указанные повреждения отнесены к категории «ле</w:t>
      </w:r>
      <w:r w:rsidRPr="00654DA4">
        <w:rPr>
          <w:sz w:val="24"/>
          <w:szCs w:val="24"/>
        </w:rPr>
        <w:t>г</w:t>
      </w:r>
      <w:r w:rsidRPr="00654DA4">
        <w:rPr>
          <w:sz w:val="24"/>
          <w:szCs w:val="24"/>
        </w:rPr>
        <w:t xml:space="preserve">ких». </w:t>
      </w:r>
    </w:p>
    <w:p w:rsidR="00E14AB7" w:rsidRPr="00654DA4" w:rsidRDefault="00E14AB7" w:rsidP="009F18D1">
      <w:pPr>
        <w:ind w:firstLine="709"/>
        <w:jc w:val="both"/>
        <w:rPr>
          <w:sz w:val="24"/>
          <w:szCs w:val="24"/>
        </w:rPr>
      </w:pPr>
      <w:r w:rsidRPr="00654DA4">
        <w:rPr>
          <w:sz w:val="24"/>
          <w:szCs w:val="24"/>
        </w:rPr>
        <w:t xml:space="preserve">Расследование продолжается </w:t>
      </w:r>
    </w:p>
    <w:p w:rsidR="00E14AB7" w:rsidRPr="00654DA4" w:rsidRDefault="00E14AB7" w:rsidP="009F18D1">
      <w:pPr>
        <w:jc w:val="both"/>
        <w:rPr>
          <w:sz w:val="24"/>
          <w:szCs w:val="24"/>
        </w:rPr>
      </w:pPr>
    </w:p>
    <w:p w:rsidR="009F18D1" w:rsidRPr="00051013" w:rsidRDefault="009F18D1" w:rsidP="00051013">
      <w:pPr>
        <w:rPr>
          <w:b/>
          <w:sz w:val="24"/>
          <w:szCs w:val="24"/>
          <w:u w:val="single"/>
        </w:rPr>
      </w:pPr>
      <w:r w:rsidRPr="00051013">
        <w:rPr>
          <w:b/>
          <w:sz w:val="24"/>
          <w:szCs w:val="24"/>
          <w:u w:val="single"/>
        </w:rPr>
        <w:t>Случаи тяжелого травматизма на объектах предприятий Свердловской области.</w:t>
      </w:r>
    </w:p>
    <w:p w:rsidR="009F18D1" w:rsidRPr="00654DA4" w:rsidRDefault="009F18D1" w:rsidP="009F18D1">
      <w:pPr>
        <w:jc w:val="both"/>
        <w:rPr>
          <w:b/>
          <w:sz w:val="24"/>
          <w:szCs w:val="24"/>
        </w:rPr>
      </w:pPr>
    </w:p>
    <w:p w:rsidR="009F18D1" w:rsidRPr="00654DA4" w:rsidRDefault="009F18D1" w:rsidP="009F18D1">
      <w:pPr>
        <w:spacing w:line="276" w:lineRule="auto"/>
        <w:ind w:firstLine="708"/>
        <w:jc w:val="both"/>
        <w:rPr>
          <w:b/>
          <w:sz w:val="24"/>
          <w:szCs w:val="24"/>
        </w:rPr>
      </w:pPr>
      <w:r w:rsidRPr="00654DA4">
        <w:rPr>
          <w:b/>
          <w:sz w:val="24"/>
          <w:szCs w:val="24"/>
        </w:rPr>
        <w:t>На предприятиях горнорудной и нерудной промышленности</w:t>
      </w:r>
    </w:p>
    <w:p w:rsidR="009F18D1" w:rsidRPr="00654DA4" w:rsidRDefault="009F18D1" w:rsidP="009F18D1">
      <w:pPr>
        <w:spacing w:line="276" w:lineRule="auto"/>
        <w:ind w:firstLine="708"/>
        <w:jc w:val="both"/>
        <w:rPr>
          <w:sz w:val="24"/>
          <w:szCs w:val="24"/>
        </w:rPr>
      </w:pPr>
      <w:r w:rsidRPr="00654DA4">
        <w:rPr>
          <w:b/>
          <w:sz w:val="24"/>
          <w:szCs w:val="24"/>
        </w:rPr>
        <w:t>19.01.2023</w:t>
      </w:r>
      <w:r w:rsidRPr="00654DA4">
        <w:rPr>
          <w:sz w:val="24"/>
          <w:szCs w:val="24"/>
        </w:rPr>
        <w:t xml:space="preserve"> на шахте «</w:t>
      </w:r>
      <w:proofErr w:type="spellStart"/>
      <w:r w:rsidRPr="00654DA4">
        <w:rPr>
          <w:sz w:val="24"/>
          <w:szCs w:val="24"/>
        </w:rPr>
        <w:t>Северопесчанская</w:t>
      </w:r>
      <w:proofErr w:type="spellEnd"/>
      <w:r w:rsidRPr="00654DA4">
        <w:rPr>
          <w:sz w:val="24"/>
          <w:szCs w:val="24"/>
        </w:rPr>
        <w:t xml:space="preserve"> АО  «Богословское рудоуправление» проходчик (5 разряд) Стругов Д.Ю. при передвижении ПТ-4 сорвало напорный рукав, в результате чего был травмирован сквозное ранение левой верхней конечности с переломом головки лучевой кости, разрыв плечевой артерии частичное повреждение лучевого нерва.</w:t>
      </w:r>
    </w:p>
    <w:p w:rsidR="009F18D1" w:rsidRPr="00654DA4" w:rsidRDefault="009F18D1" w:rsidP="009F18D1">
      <w:pPr>
        <w:spacing w:line="276" w:lineRule="auto"/>
        <w:ind w:firstLine="708"/>
        <w:jc w:val="both"/>
        <w:rPr>
          <w:sz w:val="24"/>
          <w:szCs w:val="24"/>
        </w:rPr>
      </w:pPr>
      <w:r w:rsidRPr="00654DA4">
        <w:rPr>
          <w:sz w:val="24"/>
          <w:szCs w:val="24"/>
        </w:rPr>
        <w:t>Причины несчастного случая:</w:t>
      </w:r>
    </w:p>
    <w:p w:rsidR="009F18D1" w:rsidRPr="00654DA4" w:rsidRDefault="009F18D1" w:rsidP="009F18D1">
      <w:pPr>
        <w:spacing w:line="276" w:lineRule="auto"/>
        <w:jc w:val="both"/>
        <w:rPr>
          <w:sz w:val="24"/>
          <w:szCs w:val="24"/>
        </w:rPr>
      </w:pPr>
      <w:r w:rsidRPr="00654DA4">
        <w:rPr>
          <w:sz w:val="24"/>
          <w:szCs w:val="24"/>
        </w:rPr>
        <w:t xml:space="preserve"> </w:t>
      </w:r>
      <w:r w:rsidRPr="00654DA4">
        <w:rPr>
          <w:sz w:val="24"/>
          <w:szCs w:val="24"/>
        </w:rPr>
        <w:tab/>
        <w:t xml:space="preserve">Эксплуатация технического устройства (машина погрузочно-транспортная ПТ-4, рег. № 1888), с несоблюдением технических характеристик, нормируемых заводом изготовителем, а именно расстояния доставки горной массы, превышающего 100 м (фактическое расстояние 156 м), </w:t>
      </w:r>
      <w:proofErr w:type="gramStart"/>
      <w:r w:rsidRPr="00654DA4">
        <w:rPr>
          <w:sz w:val="24"/>
          <w:szCs w:val="24"/>
        </w:rPr>
        <w:t>в следствии</w:t>
      </w:r>
      <w:proofErr w:type="gramEnd"/>
      <w:r w:rsidRPr="00654DA4">
        <w:rPr>
          <w:sz w:val="24"/>
          <w:szCs w:val="24"/>
        </w:rPr>
        <w:t xml:space="preserve"> чего, была увеличена длина </w:t>
      </w:r>
      <w:proofErr w:type="spellStart"/>
      <w:r w:rsidRPr="00654DA4">
        <w:rPr>
          <w:sz w:val="24"/>
          <w:szCs w:val="24"/>
        </w:rPr>
        <w:t>пневморукава</w:t>
      </w:r>
      <w:proofErr w:type="spellEnd"/>
      <w:r w:rsidRPr="00654DA4">
        <w:rPr>
          <w:sz w:val="24"/>
          <w:szCs w:val="24"/>
        </w:rPr>
        <w:t>, что не обеспечило безопасного пр</w:t>
      </w:r>
      <w:r w:rsidRPr="00654DA4">
        <w:rPr>
          <w:sz w:val="24"/>
          <w:szCs w:val="24"/>
        </w:rPr>
        <w:t>и</w:t>
      </w:r>
      <w:r w:rsidRPr="00654DA4">
        <w:rPr>
          <w:sz w:val="24"/>
          <w:szCs w:val="24"/>
        </w:rPr>
        <w:t xml:space="preserve">менения оборудования с </w:t>
      </w:r>
      <w:proofErr w:type="spellStart"/>
      <w:r w:rsidRPr="00654DA4">
        <w:rPr>
          <w:sz w:val="24"/>
          <w:szCs w:val="24"/>
        </w:rPr>
        <w:t>пневмоприводом</w:t>
      </w:r>
      <w:proofErr w:type="spellEnd"/>
      <w:r w:rsidRPr="00654DA4">
        <w:rPr>
          <w:sz w:val="24"/>
          <w:szCs w:val="24"/>
        </w:rPr>
        <w:t xml:space="preserve"> и не исключило срыва </w:t>
      </w:r>
      <w:proofErr w:type="spellStart"/>
      <w:r w:rsidRPr="00654DA4">
        <w:rPr>
          <w:sz w:val="24"/>
          <w:szCs w:val="24"/>
        </w:rPr>
        <w:t>пневморукава</w:t>
      </w:r>
      <w:proofErr w:type="spellEnd"/>
      <w:r w:rsidRPr="00654DA4">
        <w:rPr>
          <w:sz w:val="24"/>
          <w:szCs w:val="24"/>
        </w:rPr>
        <w:t xml:space="preserve"> с ниппеля (типа «ёрш») </w:t>
      </w:r>
      <w:proofErr w:type="spellStart"/>
      <w:r w:rsidRPr="00654DA4">
        <w:rPr>
          <w:sz w:val="24"/>
          <w:szCs w:val="24"/>
        </w:rPr>
        <w:t>запанцированного</w:t>
      </w:r>
      <w:proofErr w:type="spellEnd"/>
      <w:r w:rsidRPr="00654DA4">
        <w:rPr>
          <w:sz w:val="24"/>
          <w:szCs w:val="24"/>
        </w:rPr>
        <w:t xml:space="preserve"> хомутом из проволоки и не исключило нанесение тяжелой травмы пострадавшему </w:t>
      </w:r>
      <w:proofErr w:type="spellStart"/>
      <w:r w:rsidRPr="00654DA4">
        <w:rPr>
          <w:sz w:val="24"/>
          <w:szCs w:val="24"/>
        </w:rPr>
        <w:t>пневморукавом</w:t>
      </w:r>
      <w:proofErr w:type="spellEnd"/>
      <w:r w:rsidRPr="00654DA4">
        <w:rPr>
          <w:sz w:val="24"/>
          <w:szCs w:val="24"/>
        </w:rPr>
        <w:t xml:space="preserve"> (с ниппелем на конце), находящимся под давлением воздуха.</w:t>
      </w:r>
      <w:r w:rsidRPr="00654DA4">
        <w:rPr>
          <w:sz w:val="24"/>
          <w:szCs w:val="24"/>
        </w:rPr>
        <w:tab/>
      </w:r>
    </w:p>
    <w:p w:rsidR="009F18D1" w:rsidRPr="00654DA4" w:rsidRDefault="009F18D1" w:rsidP="009F18D1">
      <w:pPr>
        <w:spacing w:line="276" w:lineRule="auto"/>
        <w:jc w:val="both"/>
        <w:rPr>
          <w:sz w:val="24"/>
          <w:szCs w:val="24"/>
        </w:rPr>
      </w:pPr>
      <w:r w:rsidRPr="00654DA4">
        <w:rPr>
          <w:sz w:val="24"/>
          <w:szCs w:val="24"/>
        </w:rPr>
        <w:t xml:space="preserve"> </w:t>
      </w:r>
      <w:r w:rsidRPr="00654DA4">
        <w:rPr>
          <w:sz w:val="24"/>
          <w:szCs w:val="24"/>
        </w:rPr>
        <w:tab/>
      </w:r>
      <w:proofErr w:type="gramStart"/>
      <w:r w:rsidRPr="00654DA4">
        <w:rPr>
          <w:sz w:val="24"/>
          <w:szCs w:val="24"/>
        </w:rPr>
        <w:t xml:space="preserve">Неудовлетворительная организация и осуществление производственного контроля, а именно в не обеспечении соблюдения паспорта на обслуживание соединения </w:t>
      </w:r>
      <w:proofErr w:type="spellStart"/>
      <w:r w:rsidRPr="00654DA4">
        <w:rPr>
          <w:sz w:val="24"/>
          <w:szCs w:val="24"/>
        </w:rPr>
        <w:t>пневморукавов</w:t>
      </w:r>
      <w:proofErr w:type="spellEnd"/>
      <w:r w:rsidRPr="00654DA4">
        <w:rPr>
          <w:sz w:val="24"/>
          <w:szCs w:val="24"/>
        </w:rPr>
        <w:t xml:space="preserve"> на ниппелях и штуцерах, утверждённого главным инженером шахты «</w:t>
      </w:r>
      <w:proofErr w:type="spellStart"/>
      <w:r w:rsidRPr="00654DA4">
        <w:rPr>
          <w:sz w:val="24"/>
          <w:szCs w:val="24"/>
        </w:rPr>
        <w:t>Северопесчанская</w:t>
      </w:r>
      <w:proofErr w:type="spellEnd"/>
      <w:r w:rsidRPr="00654DA4">
        <w:rPr>
          <w:sz w:val="24"/>
          <w:szCs w:val="24"/>
        </w:rPr>
        <w:t xml:space="preserve">» от 30.12.2009, что не исключило срыва </w:t>
      </w:r>
      <w:proofErr w:type="spellStart"/>
      <w:r w:rsidRPr="00654DA4">
        <w:rPr>
          <w:sz w:val="24"/>
          <w:szCs w:val="24"/>
        </w:rPr>
        <w:t>пневморукава</w:t>
      </w:r>
      <w:proofErr w:type="spellEnd"/>
      <w:r w:rsidRPr="00654DA4">
        <w:rPr>
          <w:sz w:val="24"/>
          <w:szCs w:val="24"/>
        </w:rPr>
        <w:t xml:space="preserve"> с ниппеля (типа «ёрш») </w:t>
      </w:r>
      <w:proofErr w:type="spellStart"/>
      <w:r w:rsidRPr="00654DA4">
        <w:rPr>
          <w:sz w:val="24"/>
          <w:szCs w:val="24"/>
        </w:rPr>
        <w:t>запанцированного</w:t>
      </w:r>
      <w:proofErr w:type="spellEnd"/>
      <w:r w:rsidRPr="00654DA4">
        <w:rPr>
          <w:sz w:val="24"/>
          <w:szCs w:val="24"/>
        </w:rPr>
        <w:t xml:space="preserve"> хомутом из проволоки, и не исключило нанесение травмы пострадавшему </w:t>
      </w:r>
      <w:proofErr w:type="spellStart"/>
      <w:r w:rsidRPr="00654DA4">
        <w:rPr>
          <w:sz w:val="24"/>
          <w:szCs w:val="24"/>
        </w:rPr>
        <w:t>пневморукавом</w:t>
      </w:r>
      <w:proofErr w:type="spellEnd"/>
      <w:r w:rsidRPr="00654DA4">
        <w:rPr>
          <w:sz w:val="24"/>
          <w:szCs w:val="24"/>
        </w:rPr>
        <w:t xml:space="preserve"> (с ниппелем на конце), находящимся под давлением воздуха.</w:t>
      </w:r>
      <w:proofErr w:type="gramEnd"/>
    </w:p>
    <w:p w:rsidR="009F18D1" w:rsidRPr="00654DA4" w:rsidRDefault="009F18D1" w:rsidP="009F18D1">
      <w:pPr>
        <w:spacing w:line="276" w:lineRule="auto"/>
        <w:jc w:val="both"/>
        <w:rPr>
          <w:sz w:val="24"/>
          <w:szCs w:val="24"/>
        </w:rPr>
      </w:pPr>
      <w:r w:rsidRPr="00654DA4">
        <w:rPr>
          <w:sz w:val="24"/>
          <w:szCs w:val="24"/>
        </w:rPr>
        <w:t xml:space="preserve"> </w:t>
      </w:r>
      <w:r w:rsidRPr="00654DA4">
        <w:rPr>
          <w:sz w:val="24"/>
          <w:szCs w:val="24"/>
        </w:rPr>
        <w:tab/>
        <w:t xml:space="preserve">Не удовлетворительная организация и осуществление  производственного </w:t>
      </w:r>
      <w:proofErr w:type="gramStart"/>
      <w:r w:rsidRPr="00654DA4">
        <w:rPr>
          <w:sz w:val="24"/>
          <w:szCs w:val="24"/>
        </w:rPr>
        <w:t>контроля за</w:t>
      </w:r>
      <w:proofErr w:type="gramEnd"/>
      <w:r w:rsidRPr="00654DA4">
        <w:rPr>
          <w:sz w:val="24"/>
          <w:szCs w:val="24"/>
        </w:rPr>
        <w:t xml:space="preserve"> эксплуатацией технического устройства машины погрузочно-транспортной ПТ-4, рег. № 1888, </w:t>
      </w:r>
      <w:proofErr w:type="spellStart"/>
      <w:r w:rsidRPr="00654DA4">
        <w:rPr>
          <w:sz w:val="24"/>
          <w:szCs w:val="24"/>
        </w:rPr>
        <w:t>эксплуатирующейся</w:t>
      </w:r>
      <w:proofErr w:type="spellEnd"/>
      <w:r w:rsidRPr="00654DA4">
        <w:rPr>
          <w:sz w:val="24"/>
          <w:szCs w:val="24"/>
        </w:rPr>
        <w:t xml:space="preserve"> с несоблюдением технических характеристик, нормируемых заводом изг</w:t>
      </w:r>
      <w:r w:rsidRPr="00654DA4">
        <w:rPr>
          <w:sz w:val="24"/>
          <w:szCs w:val="24"/>
        </w:rPr>
        <w:t>о</w:t>
      </w:r>
      <w:r w:rsidRPr="00654DA4">
        <w:rPr>
          <w:sz w:val="24"/>
          <w:szCs w:val="24"/>
        </w:rPr>
        <w:lastRenderedPageBreak/>
        <w:t>товителем, а именно расстояния доставки горной массы, превышающего 100 м (фактическое расстояние 156 м).</w:t>
      </w:r>
    </w:p>
    <w:p w:rsidR="009F18D1" w:rsidRPr="00654DA4" w:rsidRDefault="009F18D1" w:rsidP="009F18D1">
      <w:pPr>
        <w:spacing w:line="276" w:lineRule="auto"/>
        <w:jc w:val="both"/>
        <w:rPr>
          <w:sz w:val="24"/>
          <w:szCs w:val="24"/>
        </w:rPr>
      </w:pPr>
      <w:r w:rsidRPr="00654DA4">
        <w:rPr>
          <w:sz w:val="24"/>
          <w:szCs w:val="24"/>
        </w:rPr>
        <w:t xml:space="preserve"> допуск лицом технического надзора к производству работ при наличии нарушений требований безопасности, а именно: превышающего 100 м. (фактического расстояния 156 м.), что не и</w:t>
      </w:r>
      <w:r w:rsidRPr="00654DA4">
        <w:rPr>
          <w:sz w:val="24"/>
          <w:szCs w:val="24"/>
        </w:rPr>
        <w:t>с</w:t>
      </w:r>
      <w:r w:rsidRPr="00654DA4">
        <w:rPr>
          <w:sz w:val="24"/>
          <w:szCs w:val="24"/>
        </w:rPr>
        <w:t xml:space="preserve">ключило срыва </w:t>
      </w:r>
      <w:proofErr w:type="spellStart"/>
      <w:r w:rsidRPr="00654DA4">
        <w:rPr>
          <w:sz w:val="24"/>
          <w:szCs w:val="24"/>
        </w:rPr>
        <w:t>пневморукава</w:t>
      </w:r>
      <w:proofErr w:type="spellEnd"/>
      <w:r w:rsidRPr="00654DA4">
        <w:rPr>
          <w:sz w:val="24"/>
          <w:szCs w:val="24"/>
        </w:rPr>
        <w:t xml:space="preserve"> с ниппеля (типа «ёрш») </w:t>
      </w:r>
      <w:proofErr w:type="spellStart"/>
      <w:r w:rsidRPr="00654DA4">
        <w:rPr>
          <w:sz w:val="24"/>
          <w:szCs w:val="24"/>
        </w:rPr>
        <w:t>запанцированного</w:t>
      </w:r>
      <w:proofErr w:type="spellEnd"/>
      <w:r w:rsidRPr="00654DA4">
        <w:rPr>
          <w:sz w:val="24"/>
          <w:szCs w:val="24"/>
        </w:rPr>
        <w:t xml:space="preserve"> хомутом из проволоки и не исключило нанесение тяжелой травмы пострадавшему </w:t>
      </w:r>
      <w:proofErr w:type="spellStart"/>
      <w:r w:rsidRPr="00654DA4">
        <w:rPr>
          <w:sz w:val="24"/>
          <w:szCs w:val="24"/>
        </w:rPr>
        <w:t>пневморукавом</w:t>
      </w:r>
      <w:proofErr w:type="spellEnd"/>
      <w:r w:rsidRPr="00654DA4">
        <w:rPr>
          <w:sz w:val="24"/>
          <w:szCs w:val="24"/>
        </w:rPr>
        <w:t xml:space="preserve"> (с ниппелем на конце) находящемуся под давлением воздуха.</w:t>
      </w:r>
    </w:p>
    <w:p w:rsidR="009F18D1" w:rsidRPr="00654DA4" w:rsidRDefault="009F18D1" w:rsidP="009F18D1">
      <w:pPr>
        <w:spacing w:line="276" w:lineRule="auto"/>
        <w:ind w:firstLine="708"/>
        <w:jc w:val="both"/>
        <w:rPr>
          <w:sz w:val="24"/>
          <w:szCs w:val="24"/>
        </w:rPr>
      </w:pPr>
      <w:r w:rsidRPr="00654DA4">
        <w:rPr>
          <w:sz w:val="24"/>
          <w:szCs w:val="24"/>
        </w:rPr>
        <w:t>Принятые меры: Направлено уведомление о привлечении к административной отве</w:t>
      </w:r>
      <w:r w:rsidRPr="00654DA4">
        <w:rPr>
          <w:sz w:val="24"/>
          <w:szCs w:val="24"/>
        </w:rPr>
        <w:t>т</w:t>
      </w:r>
      <w:r w:rsidRPr="00654DA4">
        <w:rPr>
          <w:sz w:val="24"/>
          <w:szCs w:val="24"/>
        </w:rPr>
        <w:t>ственности в отношении юридического лица и должностных лиц, ответственных за нарушения требований промышленной безопасности.</w:t>
      </w:r>
    </w:p>
    <w:p w:rsidR="009F18D1" w:rsidRPr="00654DA4" w:rsidRDefault="009F18D1" w:rsidP="009F18D1">
      <w:pPr>
        <w:spacing w:line="276" w:lineRule="auto"/>
        <w:ind w:firstLine="708"/>
        <w:jc w:val="both"/>
        <w:rPr>
          <w:sz w:val="24"/>
          <w:szCs w:val="24"/>
        </w:rPr>
      </w:pPr>
    </w:p>
    <w:p w:rsidR="009F18D1" w:rsidRPr="00654DA4" w:rsidRDefault="009F18D1" w:rsidP="009F18D1">
      <w:pPr>
        <w:spacing w:line="276" w:lineRule="auto"/>
        <w:ind w:firstLine="708"/>
        <w:jc w:val="both"/>
        <w:rPr>
          <w:sz w:val="24"/>
          <w:szCs w:val="24"/>
        </w:rPr>
      </w:pPr>
      <w:r w:rsidRPr="00654DA4">
        <w:rPr>
          <w:b/>
          <w:sz w:val="24"/>
          <w:szCs w:val="24"/>
        </w:rPr>
        <w:t>02.04.2023</w:t>
      </w:r>
      <w:r w:rsidRPr="00654DA4">
        <w:rPr>
          <w:sz w:val="24"/>
          <w:szCs w:val="24"/>
        </w:rPr>
        <w:t xml:space="preserve"> в 20:20 на шахте «Ново-</w:t>
      </w:r>
      <w:proofErr w:type="spellStart"/>
      <w:r w:rsidRPr="00654DA4">
        <w:rPr>
          <w:sz w:val="24"/>
          <w:szCs w:val="24"/>
        </w:rPr>
        <w:t>Кальинская</w:t>
      </w:r>
      <w:proofErr w:type="spellEnd"/>
      <w:r w:rsidRPr="00654DA4">
        <w:rPr>
          <w:sz w:val="24"/>
          <w:szCs w:val="24"/>
        </w:rPr>
        <w:t>» АО «СУБР» проходчик 4 разряда Цве</w:t>
      </w:r>
      <w:r w:rsidRPr="00654DA4">
        <w:rPr>
          <w:sz w:val="24"/>
          <w:szCs w:val="24"/>
        </w:rPr>
        <w:t>т</w:t>
      </w:r>
      <w:r w:rsidRPr="00654DA4">
        <w:rPr>
          <w:sz w:val="24"/>
          <w:szCs w:val="24"/>
        </w:rPr>
        <w:t>ков А.С.  при передвижении по ходовому отделению проявил личную неосторожность, сп</w:t>
      </w:r>
      <w:r w:rsidRPr="00654DA4">
        <w:rPr>
          <w:sz w:val="24"/>
          <w:szCs w:val="24"/>
        </w:rPr>
        <w:t>о</w:t>
      </w:r>
      <w:r w:rsidRPr="00654DA4">
        <w:rPr>
          <w:sz w:val="24"/>
          <w:szCs w:val="24"/>
        </w:rPr>
        <w:t>ткнулся, что привело к падению и получению травмы. Открытая черепно-мозговая травма. Ушиб головного мозга. Ушибленная рана левой надбровной дуги.</w:t>
      </w:r>
    </w:p>
    <w:p w:rsidR="009F18D1" w:rsidRPr="00654DA4" w:rsidRDefault="009F18D1" w:rsidP="009F18D1">
      <w:pPr>
        <w:spacing w:line="276" w:lineRule="auto"/>
        <w:ind w:firstLine="708"/>
        <w:jc w:val="both"/>
        <w:rPr>
          <w:sz w:val="24"/>
          <w:szCs w:val="24"/>
        </w:rPr>
      </w:pPr>
      <w:r w:rsidRPr="00654DA4">
        <w:rPr>
          <w:sz w:val="24"/>
          <w:szCs w:val="24"/>
        </w:rPr>
        <w:t>Причины несчастного случая:</w:t>
      </w:r>
    </w:p>
    <w:p w:rsidR="009F18D1" w:rsidRPr="00654DA4" w:rsidRDefault="009F18D1" w:rsidP="009F18D1">
      <w:pPr>
        <w:spacing w:line="276" w:lineRule="auto"/>
        <w:ind w:firstLine="708"/>
        <w:jc w:val="both"/>
        <w:rPr>
          <w:sz w:val="24"/>
          <w:szCs w:val="24"/>
        </w:rPr>
      </w:pPr>
      <w:r w:rsidRPr="00654DA4">
        <w:rPr>
          <w:sz w:val="24"/>
          <w:szCs w:val="24"/>
        </w:rPr>
        <w:t xml:space="preserve">Ненадлежащем осуществлении производственного контроля </w:t>
      </w:r>
      <w:proofErr w:type="gramStart"/>
      <w:r w:rsidRPr="00654DA4">
        <w:rPr>
          <w:sz w:val="24"/>
          <w:szCs w:val="24"/>
        </w:rPr>
        <w:t>в части выдачи наряда на производство работ без указания мер безопасности по передвижению по ходовому отделению</w:t>
      </w:r>
      <w:proofErr w:type="gramEnd"/>
      <w:r w:rsidRPr="00654DA4">
        <w:rPr>
          <w:sz w:val="24"/>
          <w:szCs w:val="24"/>
        </w:rPr>
        <w:t xml:space="preserve"> наклонных горных выработок.</w:t>
      </w:r>
    </w:p>
    <w:p w:rsidR="009F18D1" w:rsidRPr="00654DA4" w:rsidRDefault="009F18D1" w:rsidP="009F18D1">
      <w:pPr>
        <w:spacing w:line="276" w:lineRule="auto"/>
        <w:ind w:firstLine="708"/>
        <w:jc w:val="both"/>
        <w:rPr>
          <w:sz w:val="24"/>
          <w:szCs w:val="24"/>
        </w:rPr>
      </w:pPr>
      <w:r w:rsidRPr="00654DA4">
        <w:rPr>
          <w:sz w:val="24"/>
          <w:szCs w:val="24"/>
        </w:rPr>
        <w:t>Принятые меры: Направлено уведомление о привлечении к административной отве</w:t>
      </w:r>
      <w:r w:rsidRPr="00654DA4">
        <w:rPr>
          <w:sz w:val="24"/>
          <w:szCs w:val="24"/>
        </w:rPr>
        <w:t>т</w:t>
      </w:r>
      <w:r w:rsidRPr="00654DA4">
        <w:rPr>
          <w:sz w:val="24"/>
          <w:szCs w:val="24"/>
        </w:rPr>
        <w:t>ственности в отношении юридического лица и должностных лиц, ответственных за нарушения требований промышленной безопасности.</w:t>
      </w:r>
    </w:p>
    <w:p w:rsidR="009F18D1" w:rsidRPr="00654DA4" w:rsidRDefault="009F18D1" w:rsidP="009F18D1">
      <w:pPr>
        <w:spacing w:line="276" w:lineRule="auto"/>
        <w:ind w:firstLine="708"/>
        <w:jc w:val="both"/>
        <w:rPr>
          <w:b/>
          <w:sz w:val="24"/>
          <w:szCs w:val="24"/>
        </w:rPr>
      </w:pPr>
    </w:p>
    <w:p w:rsidR="009F18D1" w:rsidRPr="00654DA4" w:rsidRDefault="009F18D1" w:rsidP="009F18D1">
      <w:pPr>
        <w:spacing w:line="276" w:lineRule="auto"/>
        <w:ind w:firstLine="708"/>
        <w:jc w:val="both"/>
        <w:rPr>
          <w:sz w:val="24"/>
          <w:szCs w:val="24"/>
        </w:rPr>
      </w:pPr>
      <w:r w:rsidRPr="00654DA4">
        <w:rPr>
          <w:b/>
          <w:sz w:val="24"/>
          <w:szCs w:val="24"/>
        </w:rPr>
        <w:t>21.04.2023</w:t>
      </w:r>
      <w:r w:rsidRPr="00654DA4">
        <w:rPr>
          <w:sz w:val="24"/>
          <w:szCs w:val="24"/>
        </w:rPr>
        <w:t xml:space="preserve"> в АО «Золото Северного Урала» «Площадка извлечения золота», аппаратчик-</w:t>
      </w:r>
      <w:proofErr w:type="spellStart"/>
      <w:r w:rsidRPr="00654DA4">
        <w:rPr>
          <w:sz w:val="24"/>
          <w:szCs w:val="24"/>
        </w:rPr>
        <w:t>гидрометаллург</w:t>
      </w:r>
      <w:proofErr w:type="spellEnd"/>
      <w:r w:rsidRPr="00654DA4">
        <w:rPr>
          <w:sz w:val="24"/>
          <w:szCs w:val="24"/>
        </w:rPr>
        <w:t xml:space="preserve"> Савин А.С. при выполнении работ по </w:t>
      </w:r>
      <w:proofErr w:type="spellStart"/>
      <w:r w:rsidRPr="00654DA4">
        <w:rPr>
          <w:sz w:val="24"/>
          <w:szCs w:val="24"/>
        </w:rPr>
        <w:t>расшуровке</w:t>
      </w:r>
      <w:proofErr w:type="spellEnd"/>
      <w:r w:rsidRPr="00654DA4">
        <w:rPr>
          <w:sz w:val="24"/>
          <w:szCs w:val="24"/>
        </w:rPr>
        <w:t xml:space="preserve"> бункера мелкодробленой р</w:t>
      </w:r>
      <w:r w:rsidRPr="00654DA4">
        <w:rPr>
          <w:sz w:val="24"/>
          <w:szCs w:val="24"/>
        </w:rPr>
        <w:t>у</w:t>
      </w:r>
      <w:r w:rsidRPr="00654DA4">
        <w:rPr>
          <w:sz w:val="24"/>
          <w:szCs w:val="24"/>
        </w:rPr>
        <w:t>ды, зашел за защитное ограждение бункера, в процессе выполнения работ потерял равновесие и упал с высоты в бункер, в результате получил открытый перелом голени левой ноги.</w:t>
      </w:r>
    </w:p>
    <w:p w:rsidR="009F18D1" w:rsidRPr="00654DA4" w:rsidRDefault="009F18D1" w:rsidP="009F18D1">
      <w:pPr>
        <w:spacing w:line="276" w:lineRule="auto"/>
        <w:ind w:firstLine="708"/>
        <w:jc w:val="both"/>
        <w:rPr>
          <w:sz w:val="24"/>
          <w:szCs w:val="24"/>
        </w:rPr>
      </w:pPr>
      <w:r w:rsidRPr="00654DA4">
        <w:rPr>
          <w:sz w:val="24"/>
          <w:szCs w:val="24"/>
        </w:rPr>
        <w:t>Причины несчастного случая:</w:t>
      </w:r>
    </w:p>
    <w:p w:rsidR="009F18D1" w:rsidRPr="00654DA4" w:rsidRDefault="009F18D1" w:rsidP="009F18D1">
      <w:pPr>
        <w:spacing w:line="276" w:lineRule="auto"/>
        <w:ind w:firstLine="708"/>
        <w:jc w:val="both"/>
        <w:rPr>
          <w:sz w:val="24"/>
          <w:szCs w:val="24"/>
        </w:rPr>
      </w:pPr>
      <w:r w:rsidRPr="00654DA4">
        <w:rPr>
          <w:sz w:val="24"/>
          <w:szCs w:val="24"/>
        </w:rPr>
        <w:t xml:space="preserve">Отсутствие контроля со стороны лица технического надзора за производством работ на рабочем месте (бункер склада </w:t>
      </w:r>
      <w:proofErr w:type="spellStart"/>
      <w:r w:rsidRPr="00654DA4">
        <w:rPr>
          <w:sz w:val="24"/>
          <w:szCs w:val="24"/>
        </w:rPr>
        <w:t>мелкодробленной</w:t>
      </w:r>
      <w:proofErr w:type="spellEnd"/>
      <w:r w:rsidRPr="00654DA4">
        <w:rPr>
          <w:sz w:val="24"/>
          <w:szCs w:val="24"/>
        </w:rPr>
        <w:t xml:space="preserve"> руды), что позволило аппаратчику-</w:t>
      </w:r>
      <w:proofErr w:type="spellStart"/>
      <w:r w:rsidRPr="00654DA4">
        <w:rPr>
          <w:sz w:val="24"/>
          <w:szCs w:val="24"/>
        </w:rPr>
        <w:t>гидрометаллургу</w:t>
      </w:r>
      <w:proofErr w:type="spellEnd"/>
      <w:r w:rsidRPr="00654DA4">
        <w:rPr>
          <w:sz w:val="24"/>
          <w:szCs w:val="24"/>
        </w:rPr>
        <w:t xml:space="preserve"> самостоятельно перелезть через защитное ограждение края площадки </w:t>
      </w:r>
      <w:proofErr w:type="gramStart"/>
      <w:r w:rsidRPr="00654DA4">
        <w:rPr>
          <w:sz w:val="24"/>
          <w:szCs w:val="24"/>
        </w:rPr>
        <w:t>обсл</w:t>
      </w:r>
      <w:r w:rsidRPr="00654DA4">
        <w:rPr>
          <w:sz w:val="24"/>
          <w:szCs w:val="24"/>
        </w:rPr>
        <w:t>у</w:t>
      </w:r>
      <w:r w:rsidRPr="00654DA4">
        <w:rPr>
          <w:sz w:val="24"/>
          <w:szCs w:val="24"/>
        </w:rPr>
        <w:t>живания</w:t>
      </w:r>
      <w:proofErr w:type="gramEnd"/>
      <w:r w:rsidRPr="00654DA4">
        <w:rPr>
          <w:sz w:val="24"/>
          <w:szCs w:val="24"/>
        </w:rPr>
        <w:t xml:space="preserve"> в результате чего произошло падение пострадавшего вниз бункера и его </w:t>
      </w:r>
      <w:proofErr w:type="spellStart"/>
      <w:r w:rsidRPr="00654DA4">
        <w:rPr>
          <w:sz w:val="24"/>
          <w:szCs w:val="24"/>
        </w:rPr>
        <w:t>травмиров</w:t>
      </w:r>
      <w:r w:rsidRPr="00654DA4">
        <w:rPr>
          <w:sz w:val="24"/>
          <w:szCs w:val="24"/>
        </w:rPr>
        <w:t>а</w:t>
      </w:r>
      <w:r w:rsidRPr="00654DA4">
        <w:rPr>
          <w:sz w:val="24"/>
          <w:szCs w:val="24"/>
        </w:rPr>
        <w:t>ние</w:t>
      </w:r>
      <w:proofErr w:type="spellEnd"/>
      <w:r w:rsidRPr="00654DA4">
        <w:rPr>
          <w:sz w:val="24"/>
          <w:szCs w:val="24"/>
        </w:rPr>
        <w:t>;</w:t>
      </w:r>
    </w:p>
    <w:p w:rsidR="009F18D1" w:rsidRPr="00654DA4" w:rsidRDefault="009F18D1" w:rsidP="009F18D1">
      <w:pPr>
        <w:spacing w:line="276" w:lineRule="auto"/>
        <w:ind w:firstLine="708"/>
        <w:jc w:val="both"/>
        <w:rPr>
          <w:sz w:val="24"/>
          <w:szCs w:val="24"/>
        </w:rPr>
      </w:pPr>
      <w:r w:rsidRPr="00654DA4">
        <w:rPr>
          <w:sz w:val="24"/>
          <w:szCs w:val="24"/>
        </w:rPr>
        <w:t xml:space="preserve">Ненадлежащем </w:t>
      </w:r>
      <w:proofErr w:type="gramStart"/>
      <w:r w:rsidRPr="00654DA4">
        <w:rPr>
          <w:sz w:val="24"/>
          <w:szCs w:val="24"/>
        </w:rPr>
        <w:t>осуществлении</w:t>
      </w:r>
      <w:proofErr w:type="gramEnd"/>
      <w:r w:rsidRPr="00654DA4">
        <w:rPr>
          <w:sz w:val="24"/>
          <w:szCs w:val="24"/>
        </w:rPr>
        <w:t xml:space="preserve"> производственного контроля со стороны руководства ц</w:t>
      </w:r>
      <w:r w:rsidRPr="00654DA4">
        <w:rPr>
          <w:sz w:val="24"/>
          <w:szCs w:val="24"/>
        </w:rPr>
        <w:t>е</w:t>
      </w:r>
      <w:r w:rsidRPr="00654DA4">
        <w:rPr>
          <w:sz w:val="24"/>
          <w:szCs w:val="24"/>
        </w:rPr>
        <w:t>ха, а именно отсутствие на предприятии производственной инструкции по безопасному прои</w:t>
      </w:r>
      <w:r w:rsidRPr="00654DA4">
        <w:rPr>
          <w:sz w:val="24"/>
          <w:szCs w:val="24"/>
        </w:rPr>
        <w:t>з</w:t>
      </w:r>
      <w:r w:rsidRPr="00654DA4">
        <w:rPr>
          <w:sz w:val="24"/>
          <w:szCs w:val="24"/>
        </w:rPr>
        <w:t>водству работ «</w:t>
      </w:r>
      <w:proofErr w:type="spellStart"/>
      <w:r w:rsidRPr="00654DA4">
        <w:rPr>
          <w:sz w:val="24"/>
          <w:szCs w:val="24"/>
        </w:rPr>
        <w:t>Расшуровка</w:t>
      </w:r>
      <w:proofErr w:type="spellEnd"/>
      <w:r w:rsidRPr="00654DA4">
        <w:rPr>
          <w:sz w:val="24"/>
          <w:szCs w:val="24"/>
        </w:rPr>
        <w:t xml:space="preserve"> бункера».</w:t>
      </w:r>
    </w:p>
    <w:p w:rsidR="009F18D1" w:rsidRPr="00654DA4" w:rsidRDefault="009F18D1" w:rsidP="009F18D1">
      <w:pPr>
        <w:spacing w:line="276" w:lineRule="auto"/>
        <w:jc w:val="both"/>
        <w:rPr>
          <w:sz w:val="24"/>
          <w:szCs w:val="24"/>
        </w:rPr>
      </w:pPr>
      <w:r w:rsidRPr="00654DA4">
        <w:rPr>
          <w:sz w:val="24"/>
          <w:szCs w:val="24"/>
        </w:rPr>
        <w:tab/>
        <w:t>Принятые меры: Направлено уведомление о привлечении к административной отве</w:t>
      </w:r>
      <w:r w:rsidRPr="00654DA4">
        <w:rPr>
          <w:sz w:val="24"/>
          <w:szCs w:val="24"/>
        </w:rPr>
        <w:t>т</w:t>
      </w:r>
      <w:r w:rsidRPr="00654DA4">
        <w:rPr>
          <w:sz w:val="24"/>
          <w:szCs w:val="24"/>
        </w:rPr>
        <w:t>ственности в отношении юридического лица и должностных лиц, ответственных за нарушения требований промышленной безопасности.</w:t>
      </w:r>
    </w:p>
    <w:p w:rsidR="009F18D1" w:rsidRPr="00654DA4" w:rsidRDefault="009F18D1" w:rsidP="009F18D1">
      <w:pPr>
        <w:spacing w:line="276" w:lineRule="auto"/>
        <w:ind w:firstLine="708"/>
        <w:jc w:val="both"/>
        <w:rPr>
          <w:b/>
          <w:sz w:val="24"/>
          <w:szCs w:val="24"/>
        </w:rPr>
      </w:pPr>
    </w:p>
    <w:p w:rsidR="009F18D1" w:rsidRPr="00654DA4" w:rsidRDefault="009F18D1" w:rsidP="009F18D1">
      <w:pPr>
        <w:spacing w:line="276" w:lineRule="auto"/>
        <w:ind w:firstLine="708"/>
        <w:jc w:val="both"/>
        <w:rPr>
          <w:sz w:val="24"/>
          <w:szCs w:val="24"/>
        </w:rPr>
      </w:pPr>
      <w:r w:rsidRPr="00654DA4">
        <w:rPr>
          <w:b/>
          <w:sz w:val="24"/>
          <w:szCs w:val="24"/>
        </w:rPr>
        <w:t>01.06.2023</w:t>
      </w:r>
      <w:r w:rsidRPr="00654DA4">
        <w:rPr>
          <w:sz w:val="24"/>
          <w:szCs w:val="24"/>
        </w:rPr>
        <w:t xml:space="preserve"> на шахте «Южная» ОАО «ВГОК» машини</w:t>
      </w:r>
      <w:proofErr w:type="gramStart"/>
      <w:r w:rsidRPr="00654DA4">
        <w:rPr>
          <w:sz w:val="24"/>
          <w:szCs w:val="24"/>
        </w:rPr>
        <w:t>ст скр</w:t>
      </w:r>
      <w:proofErr w:type="gramEnd"/>
      <w:r w:rsidRPr="00654DA4">
        <w:rPr>
          <w:sz w:val="24"/>
          <w:szCs w:val="24"/>
        </w:rPr>
        <w:t xml:space="preserve">еперной лебедки Малыгин Н.М. выполнял работы по осаживанию </w:t>
      </w:r>
      <w:proofErr w:type="spellStart"/>
      <w:r w:rsidRPr="00654DA4">
        <w:rPr>
          <w:sz w:val="24"/>
          <w:szCs w:val="24"/>
        </w:rPr>
        <w:t>дучки</w:t>
      </w:r>
      <w:proofErr w:type="spellEnd"/>
      <w:r w:rsidRPr="00654DA4">
        <w:rPr>
          <w:sz w:val="24"/>
          <w:szCs w:val="24"/>
        </w:rPr>
        <w:t xml:space="preserve">,  в процессе  выхода горной массы из </w:t>
      </w:r>
      <w:proofErr w:type="spellStart"/>
      <w:r w:rsidRPr="00654DA4">
        <w:rPr>
          <w:sz w:val="24"/>
          <w:szCs w:val="24"/>
        </w:rPr>
        <w:t>дучки</w:t>
      </w:r>
      <w:proofErr w:type="spellEnd"/>
      <w:r w:rsidRPr="00654DA4">
        <w:rPr>
          <w:sz w:val="24"/>
          <w:szCs w:val="24"/>
        </w:rPr>
        <w:t>, в</w:t>
      </w:r>
      <w:r w:rsidRPr="00654DA4">
        <w:rPr>
          <w:sz w:val="24"/>
          <w:szCs w:val="24"/>
        </w:rPr>
        <w:t>ы</w:t>
      </w:r>
      <w:r w:rsidRPr="00654DA4">
        <w:rPr>
          <w:sz w:val="24"/>
          <w:szCs w:val="24"/>
        </w:rPr>
        <w:t xml:space="preserve">летел камень, который попал в правый глаз, в результате чего пострадавший получил тяжелую травму. </w:t>
      </w:r>
    </w:p>
    <w:p w:rsidR="009F18D1" w:rsidRPr="00654DA4" w:rsidRDefault="009F18D1" w:rsidP="009F18D1">
      <w:pPr>
        <w:spacing w:line="276" w:lineRule="auto"/>
        <w:jc w:val="both"/>
        <w:rPr>
          <w:sz w:val="24"/>
          <w:szCs w:val="24"/>
        </w:rPr>
      </w:pPr>
      <w:r w:rsidRPr="00654DA4">
        <w:rPr>
          <w:sz w:val="24"/>
          <w:szCs w:val="24"/>
        </w:rPr>
        <w:t>Расследование продолжается.</w:t>
      </w:r>
    </w:p>
    <w:p w:rsidR="009F18D1" w:rsidRPr="00654DA4" w:rsidRDefault="009F18D1" w:rsidP="009F18D1">
      <w:pPr>
        <w:spacing w:line="276" w:lineRule="auto"/>
        <w:jc w:val="both"/>
        <w:rPr>
          <w:sz w:val="24"/>
          <w:szCs w:val="24"/>
        </w:rPr>
      </w:pPr>
    </w:p>
    <w:p w:rsidR="008611CC" w:rsidRPr="008611CC" w:rsidRDefault="008611CC" w:rsidP="008611CC">
      <w:pPr>
        <w:spacing w:line="360" w:lineRule="auto"/>
        <w:rPr>
          <w:b/>
          <w:bCs/>
          <w:sz w:val="24"/>
          <w:szCs w:val="24"/>
          <w:u w:val="single"/>
        </w:rPr>
      </w:pPr>
      <w:r w:rsidRPr="008611CC">
        <w:rPr>
          <w:b/>
          <w:bCs/>
          <w:sz w:val="24"/>
          <w:szCs w:val="24"/>
          <w:u w:val="single"/>
        </w:rPr>
        <w:lastRenderedPageBreak/>
        <w:t>Надзор за металлургическими и коксохимическими производствами и  объектами</w:t>
      </w:r>
    </w:p>
    <w:p w:rsidR="008611CC" w:rsidRPr="00654DA4" w:rsidRDefault="008611CC" w:rsidP="008611CC">
      <w:pPr>
        <w:spacing w:line="276" w:lineRule="auto"/>
        <w:jc w:val="both"/>
        <w:rPr>
          <w:sz w:val="24"/>
          <w:szCs w:val="24"/>
        </w:rPr>
      </w:pPr>
      <w:r w:rsidRPr="00654DA4">
        <w:rPr>
          <w:sz w:val="24"/>
          <w:szCs w:val="24"/>
        </w:rPr>
        <w:t>Тяжелый несчастный случай произошел 14.06.2023 с подручным сталевара конвертера 6 разр</w:t>
      </w:r>
      <w:r w:rsidRPr="00654DA4">
        <w:rPr>
          <w:sz w:val="24"/>
          <w:szCs w:val="24"/>
        </w:rPr>
        <w:t>я</w:t>
      </w:r>
      <w:r w:rsidRPr="00654DA4">
        <w:rPr>
          <w:sz w:val="24"/>
          <w:szCs w:val="24"/>
        </w:rPr>
        <w:t xml:space="preserve">да </w:t>
      </w:r>
      <w:proofErr w:type="spellStart"/>
      <w:r w:rsidRPr="00654DA4">
        <w:rPr>
          <w:sz w:val="24"/>
          <w:szCs w:val="24"/>
        </w:rPr>
        <w:t>Голубцовым</w:t>
      </w:r>
      <w:proofErr w:type="spellEnd"/>
      <w:r w:rsidRPr="00654DA4">
        <w:rPr>
          <w:sz w:val="24"/>
          <w:szCs w:val="24"/>
        </w:rPr>
        <w:t xml:space="preserve"> А.Н. АО «ЕВРАЗ НТМК». Обстоятельства: 14 июня  2023 года в 10 ч 57 мин на конвертере № 1 подручный сталевара производил кантовку шлака в чашу. Во время кантовки произошёл хлопок. В результате </w:t>
      </w:r>
      <w:proofErr w:type="gramStart"/>
      <w:r w:rsidRPr="00654DA4">
        <w:rPr>
          <w:sz w:val="24"/>
          <w:szCs w:val="24"/>
        </w:rPr>
        <w:t>разлета осколков выпавшего защитного экрана кантовочного пульта конвертера</w:t>
      </w:r>
      <w:proofErr w:type="gramEnd"/>
      <w:r w:rsidRPr="00654DA4">
        <w:rPr>
          <w:sz w:val="24"/>
          <w:szCs w:val="24"/>
        </w:rPr>
        <w:t xml:space="preserve"> № 1 подручный сталевара получил травму. Согласно </w:t>
      </w:r>
      <w:proofErr w:type="gramStart"/>
      <w:r w:rsidRPr="00654DA4">
        <w:rPr>
          <w:sz w:val="24"/>
          <w:szCs w:val="24"/>
        </w:rPr>
        <w:t>медицинскому закл</w:t>
      </w:r>
      <w:r w:rsidRPr="00654DA4">
        <w:rPr>
          <w:sz w:val="24"/>
          <w:szCs w:val="24"/>
        </w:rPr>
        <w:t>ю</w:t>
      </w:r>
      <w:r w:rsidRPr="00654DA4">
        <w:rPr>
          <w:sz w:val="24"/>
          <w:szCs w:val="24"/>
        </w:rPr>
        <w:t xml:space="preserve">чению, выданному 15.06.2023 </w:t>
      </w:r>
      <w:proofErr w:type="spellStart"/>
      <w:r w:rsidRPr="00654DA4">
        <w:rPr>
          <w:sz w:val="24"/>
          <w:szCs w:val="24"/>
        </w:rPr>
        <w:t>Голубцову</w:t>
      </w:r>
      <w:proofErr w:type="spellEnd"/>
      <w:r w:rsidRPr="00654DA4">
        <w:rPr>
          <w:sz w:val="24"/>
          <w:szCs w:val="24"/>
        </w:rPr>
        <w:t xml:space="preserve"> А.Н. установлен</w:t>
      </w:r>
      <w:proofErr w:type="gramEnd"/>
      <w:r w:rsidRPr="00654DA4">
        <w:rPr>
          <w:sz w:val="24"/>
          <w:szCs w:val="24"/>
        </w:rPr>
        <w:t xml:space="preserve"> диагноз: «Открытый </w:t>
      </w:r>
      <w:proofErr w:type="spellStart"/>
      <w:r w:rsidRPr="00654DA4">
        <w:rPr>
          <w:sz w:val="24"/>
          <w:szCs w:val="24"/>
        </w:rPr>
        <w:t>оскольчатый</w:t>
      </w:r>
      <w:proofErr w:type="spellEnd"/>
      <w:r w:rsidRPr="00654DA4">
        <w:rPr>
          <w:sz w:val="24"/>
          <w:szCs w:val="24"/>
        </w:rPr>
        <w:t xml:space="preserve"> перелом верхней челюсти слева, тела нижней челюсти справа со смещением. Рвано-резаная р</w:t>
      </w:r>
      <w:r w:rsidRPr="00654DA4">
        <w:rPr>
          <w:sz w:val="24"/>
          <w:szCs w:val="24"/>
        </w:rPr>
        <w:t>а</w:t>
      </w:r>
      <w:r w:rsidRPr="00654DA4">
        <w:rPr>
          <w:sz w:val="24"/>
          <w:szCs w:val="24"/>
        </w:rPr>
        <w:t>на левой скуловой, щёчной, подглазничной областей верхней и нижней губы, правой щёчной, околоушно-жевательной областей, проникающая в полость рта. Травматическая экстракция з</w:t>
      </w:r>
      <w:r w:rsidRPr="00654DA4">
        <w:rPr>
          <w:sz w:val="24"/>
          <w:szCs w:val="24"/>
        </w:rPr>
        <w:t>у</w:t>
      </w:r>
      <w:r w:rsidRPr="00654DA4">
        <w:rPr>
          <w:sz w:val="24"/>
          <w:szCs w:val="24"/>
        </w:rPr>
        <w:t xml:space="preserve">бов верхней челюсти и нижней челюсти 11, 21, 44, 54d», указанные повреждения отнесены к категории «тяжёлых». </w:t>
      </w:r>
    </w:p>
    <w:p w:rsidR="009F18D1" w:rsidRPr="00654DA4" w:rsidRDefault="008611CC" w:rsidP="009F18D1">
      <w:pPr>
        <w:jc w:val="both"/>
        <w:rPr>
          <w:sz w:val="24"/>
          <w:szCs w:val="24"/>
        </w:rPr>
      </w:pPr>
      <w:r w:rsidRPr="00654DA4">
        <w:rPr>
          <w:sz w:val="24"/>
          <w:szCs w:val="24"/>
        </w:rPr>
        <w:t>Расследование продолжается.</w:t>
      </w:r>
    </w:p>
    <w:p w:rsidR="008611CC" w:rsidRPr="00654DA4" w:rsidRDefault="008611CC" w:rsidP="009F18D1">
      <w:pPr>
        <w:jc w:val="both"/>
        <w:rPr>
          <w:sz w:val="24"/>
          <w:szCs w:val="24"/>
        </w:rPr>
      </w:pPr>
    </w:p>
    <w:p w:rsidR="008611CC" w:rsidRPr="00654DA4" w:rsidRDefault="008611CC" w:rsidP="008611CC">
      <w:pPr>
        <w:rPr>
          <w:b/>
          <w:sz w:val="24"/>
          <w:szCs w:val="24"/>
          <w:u w:val="single"/>
        </w:rPr>
      </w:pPr>
      <w:r w:rsidRPr="00654DA4">
        <w:rPr>
          <w:b/>
          <w:sz w:val="24"/>
          <w:szCs w:val="24"/>
          <w:u w:val="single"/>
        </w:rPr>
        <w:t>Надзор за  подъемными сооружениями</w:t>
      </w:r>
    </w:p>
    <w:p w:rsidR="008611CC" w:rsidRPr="00654DA4" w:rsidRDefault="008611CC" w:rsidP="008611CC">
      <w:pPr>
        <w:rPr>
          <w:b/>
          <w:sz w:val="24"/>
          <w:szCs w:val="24"/>
          <w:u w:val="single"/>
        </w:rPr>
      </w:pPr>
    </w:p>
    <w:p w:rsidR="008611CC" w:rsidRPr="00654DA4" w:rsidRDefault="008611CC" w:rsidP="008611CC">
      <w:pPr>
        <w:ind w:firstLine="709"/>
        <w:jc w:val="both"/>
        <w:rPr>
          <w:sz w:val="24"/>
          <w:szCs w:val="24"/>
        </w:rPr>
      </w:pPr>
      <w:r w:rsidRPr="00654DA4">
        <w:rPr>
          <w:sz w:val="24"/>
          <w:szCs w:val="24"/>
        </w:rPr>
        <w:t>05.05.2023 в ООО «НТЗМК» при производстве работ по погрузке металлоконструкций при помощи мостового крана на передаточную вагонетку произошло падение металлоко</w:t>
      </w:r>
      <w:r w:rsidRPr="00654DA4">
        <w:rPr>
          <w:sz w:val="24"/>
          <w:szCs w:val="24"/>
        </w:rPr>
        <w:t>н</w:t>
      </w:r>
      <w:r w:rsidRPr="00654DA4">
        <w:rPr>
          <w:sz w:val="24"/>
          <w:szCs w:val="24"/>
        </w:rPr>
        <w:t xml:space="preserve">струкции на стропальщика </w:t>
      </w:r>
      <w:proofErr w:type="spellStart"/>
      <w:r w:rsidRPr="00654DA4">
        <w:rPr>
          <w:sz w:val="24"/>
          <w:szCs w:val="24"/>
        </w:rPr>
        <w:t>Лыскова</w:t>
      </w:r>
      <w:proofErr w:type="spellEnd"/>
      <w:r w:rsidRPr="00654DA4">
        <w:rPr>
          <w:sz w:val="24"/>
          <w:szCs w:val="24"/>
        </w:rPr>
        <w:t xml:space="preserve"> А.А., в результате чего он получил тяжелую травму.</w:t>
      </w:r>
    </w:p>
    <w:p w:rsidR="008611CC" w:rsidRPr="00654DA4" w:rsidRDefault="008611CC" w:rsidP="008611CC">
      <w:pPr>
        <w:ind w:firstLine="709"/>
        <w:jc w:val="both"/>
        <w:rPr>
          <w:sz w:val="24"/>
          <w:szCs w:val="24"/>
        </w:rPr>
      </w:pPr>
      <w:r w:rsidRPr="00654DA4">
        <w:rPr>
          <w:sz w:val="24"/>
          <w:szCs w:val="24"/>
        </w:rPr>
        <w:t>На отчетный период срок расследования продлен по причине необходимости проведения дополнительной проверки обстоятельств несчастного случая, изучения документов, а также проведения дополнительного опроса должностных лиц.</w:t>
      </w:r>
    </w:p>
    <w:p w:rsidR="008611CC" w:rsidRPr="00654DA4" w:rsidRDefault="008611CC" w:rsidP="008611CC">
      <w:pPr>
        <w:ind w:firstLine="709"/>
        <w:jc w:val="both"/>
        <w:rPr>
          <w:sz w:val="24"/>
          <w:szCs w:val="24"/>
        </w:rPr>
      </w:pPr>
    </w:p>
    <w:p w:rsidR="008611CC" w:rsidRPr="00654DA4" w:rsidRDefault="008611CC" w:rsidP="008611CC">
      <w:pPr>
        <w:ind w:firstLine="709"/>
        <w:jc w:val="both"/>
        <w:rPr>
          <w:sz w:val="24"/>
          <w:szCs w:val="24"/>
        </w:rPr>
      </w:pPr>
      <w:r w:rsidRPr="00654DA4">
        <w:rPr>
          <w:sz w:val="24"/>
          <w:szCs w:val="24"/>
        </w:rPr>
        <w:t>29.05.2023 в ОАО «КУМЗ» на складе 712 цеха № 32 при размотке стальной проволоки, сидя на бетонном лотке для укладки питающего кабеля козлового крана, грузчика Полуянова Р.Н. придавило ребордой барабана крана для намотки кабеля при его движении, причинив ему тяжелую травму.</w:t>
      </w:r>
    </w:p>
    <w:p w:rsidR="008611CC" w:rsidRPr="00654DA4" w:rsidRDefault="008611CC" w:rsidP="008611CC">
      <w:pPr>
        <w:ind w:firstLine="709"/>
        <w:jc w:val="both"/>
        <w:rPr>
          <w:sz w:val="24"/>
          <w:szCs w:val="24"/>
        </w:rPr>
      </w:pPr>
      <w:r w:rsidRPr="00654DA4">
        <w:rPr>
          <w:sz w:val="24"/>
          <w:szCs w:val="24"/>
        </w:rPr>
        <w:t>На отчетный период срок расследования продлен по причине необходимости проведения опроса пострадавшего, находящегося в тяжелом состоянии, и получения медицинского закл</w:t>
      </w:r>
      <w:r w:rsidRPr="00654DA4">
        <w:rPr>
          <w:sz w:val="24"/>
          <w:szCs w:val="24"/>
        </w:rPr>
        <w:t>ю</w:t>
      </w:r>
      <w:r w:rsidRPr="00654DA4">
        <w:rPr>
          <w:sz w:val="24"/>
          <w:szCs w:val="24"/>
        </w:rPr>
        <w:t xml:space="preserve">чения об исходе </w:t>
      </w:r>
      <w:proofErr w:type="spellStart"/>
      <w:r w:rsidRPr="00654DA4">
        <w:rPr>
          <w:sz w:val="24"/>
          <w:szCs w:val="24"/>
        </w:rPr>
        <w:t>травмирования</w:t>
      </w:r>
      <w:proofErr w:type="spellEnd"/>
      <w:r w:rsidRPr="00654DA4">
        <w:rPr>
          <w:sz w:val="24"/>
          <w:szCs w:val="24"/>
        </w:rPr>
        <w:t>.</w:t>
      </w:r>
    </w:p>
    <w:p w:rsidR="008611CC" w:rsidRPr="00654DA4" w:rsidRDefault="008611CC" w:rsidP="009F18D1">
      <w:pPr>
        <w:jc w:val="both"/>
        <w:rPr>
          <w:b/>
          <w:sz w:val="24"/>
          <w:szCs w:val="24"/>
          <w:u w:val="single"/>
        </w:rPr>
      </w:pPr>
    </w:p>
    <w:p w:rsidR="008611CC" w:rsidRPr="00654DA4" w:rsidRDefault="00E14AB7" w:rsidP="009F18D1">
      <w:pPr>
        <w:jc w:val="both"/>
        <w:rPr>
          <w:b/>
          <w:sz w:val="24"/>
          <w:szCs w:val="24"/>
          <w:u w:val="single"/>
        </w:rPr>
      </w:pPr>
      <w:r w:rsidRPr="00654DA4">
        <w:rPr>
          <w:b/>
          <w:sz w:val="24"/>
          <w:szCs w:val="24"/>
          <w:u w:val="single"/>
        </w:rPr>
        <w:t>Утрата ВМ</w:t>
      </w:r>
    </w:p>
    <w:p w:rsidR="00E14AB7" w:rsidRPr="00654DA4" w:rsidRDefault="00E14AB7" w:rsidP="009F18D1">
      <w:pPr>
        <w:jc w:val="both"/>
        <w:rPr>
          <w:sz w:val="24"/>
          <w:szCs w:val="24"/>
        </w:rPr>
      </w:pPr>
      <w:r w:rsidRPr="00654DA4">
        <w:rPr>
          <w:sz w:val="24"/>
          <w:szCs w:val="24"/>
        </w:rPr>
        <w:t>В течение 6 месяцев 2023 года, так же как и в аналогичный период 2022, утрат ВМ не зафикс</w:t>
      </w:r>
      <w:r w:rsidRPr="00654DA4">
        <w:rPr>
          <w:sz w:val="24"/>
          <w:szCs w:val="24"/>
        </w:rPr>
        <w:t>и</w:t>
      </w:r>
      <w:r w:rsidRPr="00654DA4">
        <w:rPr>
          <w:sz w:val="24"/>
          <w:szCs w:val="24"/>
        </w:rPr>
        <w:t>ровано.</w:t>
      </w:r>
    </w:p>
    <w:p w:rsidR="00024919" w:rsidRPr="00654DA4" w:rsidRDefault="00024919" w:rsidP="009F18D1">
      <w:pPr>
        <w:jc w:val="both"/>
        <w:rPr>
          <w:b/>
          <w:sz w:val="24"/>
          <w:szCs w:val="24"/>
        </w:rPr>
      </w:pPr>
    </w:p>
    <w:p w:rsidR="00E14AB7" w:rsidRDefault="00E14AB7" w:rsidP="009F18D1">
      <w:pPr>
        <w:jc w:val="both"/>
        <w:rPr>
          <w:b/>
          <w:i/>
          <w:sz w:val="24"/>
          <w:szCs w:val="24"/>
        </w:rPr>
      </w:pPr>
      <w:r w:rsidRPr="00654DA4">
        <w:rPr>
          <w:b/>
          <w:i/>
          <w:sz w:val="24"/>
          <w:szCs w:val="24"/>
        </w:rPr>
        <w:t>Челябинская область</w:t>
      </w:r>
    </w:p>
    <w:p w:rsidR="00F441F6" w:rsidRPr="00654DA4" w:rsidRDefault="00F441F6" w:rsidP="009F18D1">
      <w:pPr>
        <w:jc w:val="both"/>
        <w:rPr>
          <w:b/>
          <w:i/>
          <w:sz w:val="24"/>
          <w:szCs w:val="24"/>
        </w:rPr>
      </w:pPr>
    </w:p>
    <w:p w:rsidR="00E14AB7" w:rsidRPr="00654DA4" w:rsidRDefault="00E14AB7" w:rsidP="009F18D1">
      <w:pPr>
        <w:ind w:firstLine="708"/>
        <w:jc w:val="both"/>
        <w:rPr>
          <w:sz w:val="24"/>
          <w:szCs w:val="24"/>
        </w:rPr>
      </w:pPr>
      <w:r w:rsidRPr="00654DA4">
        <w:rPr>
          <w:sz w:val="24"/>
          <w:szCs w:val="24"/>
        </w:rPr>
        <w:t xml:space="preserve">На предприятиях, эксплуатирующих объекты на территории Челябинской области, за 6 месяцев  2023г. произошло: </w:t>
      </w:r>
    </w:p>
    <w:p w:rsidR="00E14AB7" w:rsidRPr="00654DA4" w:rsidRDefault="00E14AB7" w:rsidP="009F18D1">
      <w:pPr>
        <w:jc w:val="both"/>
        <w:rPr>
          <w:sz w:val="24"/>
          <w:szCs w:val="24"/>
        </w:rPr>
      </w:pPr>
      <w:r w:rsidRPr="00654DA4">
        <w:rPr>
          <w:sz w:val="24"/>
          <w:szCs w:val="24"/>
        </w:rPr>
        <w:t xml:space="preserve">- две аварии, произошедшей на поднадзорном предприятии Челябинской области, из них одна со смертельным </w:t>
      </w:r>
      <w:proofErr w:type="spellStart"/>
      <w:r w:rsidRPr="00654DA4">
        <w:rPr>
          <w:sz w:val="24"/>
          <w:szCs w:val="24"/>
        </w:rPr>
        <w:t>травмированием</w:t>
      </w:r>
      <w:proofErr w:type="spellEnd"/>
      <w:r w:rsidRPr="00654DA4">
        <w:rPr>
          <w:sz w:val="24"/>
          <w:szCs w:val="24"/>
        </w:rPr>
        <w:t xml:space="preserve"> одного человека и одна с групповым несчастным случаем (за аналогичный период 2022г. – 2 аварии),</w:t>
      </w:r>
    </w:p>
    <w:p w:rsidR="00E14AB7" w:rsidRPr="00654DA4" w:rsidRDefault="00E14AB7" w:rsidP="009F18D1">
      <w:pPr>
        <w:jc w:val="both"/>
        <w:rPr>
          <w:sz w:val="24"/>
          <w:szCs w:val="24"/>
        </w:rPr>
      </w:pPr>
      <w:r w:rsidRPr="00654DA4">
        <w:rPr>
          <w:sz w:val="24"/>
          <w:szCs w:val="24"/>
        </w:rPr>
        <w:t xml:space="preserve">- пять несчастных случая со </w:t>
      </w:r>
      <w:proofErr w:type="gramStart"/>
      <w:r w:rsidRPr="00654DA4">
        <w:rPr>
          <w:sz w:val="24"/>
          <w:szCs w:val="24"/>
        </w:rPr>
        <w:t>смертельным</w:t>
      </w:r>
      <w:proofErr w:type="gramEnd"/>
      <w:r w:rsidRPr="00654DA4">
        <w:rPr>
          <w:sz w:val="24"/>
          <w:szCs w:val="24"/>
        </w:rPr>
        <w:t xml:space="preserve"> </w:t>
      </w:r>
      <w:proofErr w:type="spellStart"/>
      <w:r w:rsidRPr="00654DA4">
        <w:rPr>
          <w:sz w:val="24"/>
          <w:szCs w:val="24"/>
        </w:rPr>
        <w:t>травмированием</w:t>
      </w:r>
      <w:proofErr w:type="spellEnd"/>
      <w:r w:rsidRPr="00654DA4">
        <w:rPr>
          <w:sz w:val="24"/>
          <w:szCs w:val="24"/>
        </w:rPr>
        <w:t>, из них один произошло в ходе ав</w:t>
      </w:r>
      <w:r w:rsidRPr="00654DA4">
        <w:rPr>
          <w:sz w:val="24"/>
          <w:szCs w:val="24"/>
        </w:rPr>
        <w:t>а</w:t>
      </w:r>
      <w:r w:rsidRPr="00654DA4">
        <w:rPr>
          <w:sz w:val="24"/>
          <w:szCs w:val="24"/>
        </w:rPr>
        <w:t>рии (за аналогичный период 2022г. – 5 несчастных случая),</w:t>
      </w:r>
    </w:p>
    <w:p w:rsidR="00E14AB7" w:rsidRPr="00654DA4" w:rsidRDefault="00E14AB7" w:rsidP="009F18D1">
      <w:pPr>
        <w:jc w:val="both"/>
        <w:rPr>
          <w:sz w:val="24"/>
          <w:szCs w:val="24"/>
        </w:rPr>
      </w:pPr>
      <w:r w:rsidRPr="00654DA4">
        <w:rPr>
          <w:sz w:val="24"/>
          <w:szCs w:val="24"/>
        </w:rPr>
        <w:t xml:space="preserve">-  пять несчастных случая с тяжелым последствием </w:t>
      </w:r>
      <w:proofErr w:type="spellStart"/>
      <w:r w:rsidRPr="00654DA4">
        <w:rPr>
          <w:sz w:val="24"/>
          <w:szCs w:val="24"/>
        </w:rPr>
        <w:t>травмирования</w:t>
      </w:r>
      <w:proofErr w:type="spellEnd"/>
      <w:r w:rsidRPr="00654DA4">
        <w:rPr>
          <w:sz w:val="24"/>
          <w:szCs w:val="24"/>
        </w:rPr>
        <w:t xml:space="preserve"> (за аналогичный период 2022г. – 7 несчастных случая). </w:t>
      </w:r>
    </w:p>
    <w:p w:rsidR="00E14AB7" w:rsidRPr="00654DA4" w:rsidRDefault="00E14AB7" w:rsidP="009F18D1">
      <w:pPr>
        <w:jc w:val="both"/>
        <w:rPr>
          <w:sz w:val="24"/>
          <w:szCs w:val="24"/>
        </w:rPr>
      </w:pPr>
      <w:r w:rsidRPr="00654DA4">
        <w:rPr>
          <w:sz w:val="24"/>
          <w:szCs w:val="24"/>
        </w:rPr>
        <w:t xml:space="preserve">- два групповых несчастных случая с </w:t>
      </w:r>
      <w:proofErr w:type="spellStart"/>
      <w:r w:rsidRPr="00654DA4">
        <w:rPr>
          <w:sz w:val="24"/>
          <w:szCs w:val="24"/>
        </w:rPr>
        <w:t>травмированием</w:t>
      </w:r>
      <w:proofErr w:type="spellEnd"/>
      <w:r w:rsidRPr="00654DA4">
        <w:rPr>
          <w:sz w:val="24"/>
          <w:szCs w:val="24"/>
        </w:rPr>
        <w:t xml:space="preserve"> 4 человек, из них один произошел в ходе аварии с </w:t>
      </w:r>
      <w:proofErr w:type="spellStart"/>
      <w:r w:rsidRPr="00654DA4">
        <w:rPr>
          <w:sz w:val="24"/>
          <w:szCs w:val="24"/>
        </w:rPr>
        <w:t>травмированием</w:t>
      </w:r>
      <w:proofErr w:type="spellEnd"/>
      <w:r w:rsidRPr="00654DA4">
        <w:rPr>
          <w:sz w:val="24"/>
          <w:szCs w:val="24"/>
        </w:rPr>
        <w:t xml:space="preserve"> двух человек  (за аналогичный период 2022г. – 1).</w:t>
      </w:r>
    </w:p>
    <w:p w:rsidR="00E14AB7" w:rsidRPr="00654DA4" w:rsidRDefault="00E14AB7" w:rsidP="009F18D1">
      <w:pPr>
        <w:spacing w:before="120" w:after="120"/>
        <w:jc w:val="both"/>
        <w:rPr>
          <w:i/>
          <w:sz w:val="24"/>
          <w:szCs w:val="24"/>
          <w:u w:val="single"/>
        </w:rPr>
      </w:pPr>
      <w:r w:rsidRPr="00654DA4">
        <w:rPr>
          <w:i/>
          <w:sz w:val="24"/>
          <w:szCs w:val="24"/>
          <w:u w:val="single"/>
        </w:rPr>
        <w:t>Анализ аварийности на территории Челябинской области</w:t>
      </w:r>
    </w:p>
    <w:p w:rsidR="00E14AB7" w:rsidRPr="00654DA4" w:rsidRDefault="00E14AB7" w:rsidP="009F18D1">
      <w:pPr>
        <w:spacing w:before="120" w:after="120"/>
        <w:ind w:firstLine="708"/>
        <w:jc w:val="both"/>
        <w:rPr>
          <w:sz w:val="24"/>
          <w:szCs w:val="24"/>
        </w:rPr>
      </w:pPr>
      <w:r w:rsidRPr="00654DA4">
        <w:rPr>
          <w:sz w:val="24"/>
          <w:szCs w:val="24"/>
        </w:rPr>
        <w:lastRenderedPageBreak/>
        <w:t>За 6 месяца 2023 г. на предприятиях Челябинской области, произошло 2 аварии (за ан</w:t>
      </w:r>
      <w:r w:rsidRPr="00654DA4">
        <w:rPr>
          <w:sz w:val="24"/>
          <w:szCs w:val="24"/>
        </w:rPr>
        <w:t>а</w:t>
      </w:r>
      <w:r w:rsidRPr="00654DA4">
        <w:rPr>
          <w:sz w:val="24"/>
          <w:szCs w:val="24"/>
        </w:rPr>
        <w:t>логичный период 2022г. – 2 аварии).</w:t>
      </w:r>
    </w:p>
    <w:p w:rsidR="00E14AB7" w:rsidRPr="00654DA4" w:rsidRDefault="00E14AB7" w:rsidP="009F18D1">
      <w:pPr>
        <w:spacing w:before="120" w:after="120" w:line="276" w:lineRule="auto"/>
        <w:jc w:val="both"/>
        <w:rPr>
          <w:noProof/>
          <w:sz w:val="24"/>
          <w:szCs w:val="24"/>
          <w:lang w:val="en-US"/>
        </w:rPr>
      </w:pPr>
      <w:r w:rsidRPr="00654DA4">
        <w:rPr>
          <w:noProof/>
          <w:sz w:val="24"/>
          <w:szCs w:val="24"/>
        </w:rPr>
        <w:drawing>
          <wp:inline distT="0" distB="0" distL="0" distR="0" wp14:anchorId="53151443" wp14:editId="6AB72302">
            <wp:extent cx="5796280" cy="26701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6280" cy="2670175"/>
                    </a:xfrm>
                    <a:prstGeom prst="rect">
                      <a:avLst/>
                    </a:prstGeom>
                    <a:noFill/>
                  </pic:spPr>
                </pic:pic>
              </a:graphicData>
            </a:graphic>
          </wp:inline>
        </w:drawing>
      </w:r>
    </w:p>
    <w:p w:rsidR="00E14AB7" w:rsidRPr="00654DA4" w:rsidRDefault="00E14AB7" w:rsidP="009F18D1">
      <w:pPr>
        <w:jc w:val="both"/>
        <w:rPr>
          <w:sz w:val="24"/>
          <w:szCs w:val="24"/>
        </w:rPr>
      </w:pPr>
      <w:r w:rsidRPr="00654DA4">
        <w:rPr>
          <w:sz w:val="24"/>
          <w:szCs w:val="24"/>
        </w:rPr>
        <w:t xml:space="preserve">06.03.2023 АО «ЮГК» в шахта "Центральная" во время зарядки </w:t>
      </w:r>
      <w:proofErr w:type="spellStart"/>
      <w:r w:rsidRPr="00654DA4">
        <w:rPr>
          <w:sz w:val="24"/>
          <w:szCs w:val="24"/>
        </w:rPr>
        <w:t>оконтуриваемых</w:t>
      </w:r>
      <w:proofErr w:type="spellEnd"/>
      <w:r w:rsidRPr="00654DA4">
        <w:rPr>
          <w:sz w:val="24"/>
          <w:szCs w:val="24"/>
        </w:rPr>
        <w:t xml:space="preserve"> шпуров в верхней части блока произошел несанкционированный взрыв верхнего шпура, в котором нах</w:t>
      </w:r>
      <w:r w:rsidRPr="00654DA4">
        <w:rPr>
          <w:sz w:val="24"/>
          <w:szCs w:val="24"/>
        </w:rPr>
        <w:t>о</w:t>
      </w:r>
      <w:r w:rsidRPr="00654DA4">
        <w:rPr>
          <w:sz w:val="24"/>
          <w:szCs w:val="24"/>
        </w:rPr>
        <w:t xml:space="preserve">дился патрон-боевик, состоящий из </w:t>
      </w:r>
      <w:proofErr w:type="spellStart"/>
      <w:r w:rsidRPr="00654DA4">
        <w:rPr>
          <w:sz w:val="24"/>
          <w:szCs w:val="24"/>
        </w:rPr>
        <w:t>патрончика</w:t>
      </w:r>
      <w:proofErr w:type="spellEnd"/>
      <w:r w:rsidRPr="00654DA4">
        <w:rPr>
          <w:sz w:val="24"/>
          <w:szCs w:val="24"/>
        </w:rPr>
        <w:t xml:space="preserve"> массой 200г. и электродетонатора ЭДЗН – 1 </w:t>
      </w:r>
      <w:proofErr w:type="spellStart"/>
      <w:proofErr w:type="gramStart"/>
      <w:r w:rsidRPr="00654DA4">
        <w:rPr>
          <w:sz w:val="24"/>
          <w:szCs w:val="24"/>
        </w:rPr>
        <w:t>шт</w:t>
      </w:r>
      <w:proofErr w:type="spellEnd"/>
      <w:proofErr w:type="gramEnd"/>
      <w:r w:rsidRPr="00654DA4">
        <w:rPr>
          <w:sz w:val="24"/>
          <w:szCs w:val="24"/>
        </w:rPr>
        <w:t xml:space="preserve">, в результате несанкционированного взрыва произошел групповой </w:t>
      </w:r>
      <w:proofErr w:type="spellStart"/>
      <w:r w:rsidRPr="00654DA4">
        <w:rPr>
          <w:sz w:val="24"/>
          <w:szCs w:val="24"/>
        </w:rPr>
        <w:t>несчатсныц</w:t>
      </w:r>
      <w:proofErr w:type="spellEnd"/>
      <w:r w:rsidRPr="00654DA4">
        <w:rPr>
          <w:sz w:val="24"/>
          <w:szCs w:val="24"/>
        </w:rPr>
        <w:t xml:space="preserve"> случай с </w:t>
      </w:r>
      <w:proofErr w:type="spellStart"/>
      <w:r w:rsidRPr="00654DA4">
        <w:rPr>
          <w:sz w:val="24"/>
          <w:szCs w:val="24"/>
        </w:rPr>
        <w:t>травм</w:t>
      </w:r>
      <w:r w:rsidRPr="00654DA4">
        <w:rPr>
          <w:sz w:val="24"/>
          <w:szCs w:val="24"/>
        </w:rPr>
        <w:t>и</w:t>
      </w:r>
      <w:r w:rsidRPr="00654DA4">
        <w:rPr>
          <w:sz w:val="24"/>
          <w:szCs w:val="24"/>
        </w:rPr>
        <w:t>рованием</w:t>
      </w:r>
      <w:proofErr w:type="spellEnd"/>
      <w:r w:rsidRPr="00654DA4">
        <w:rPr>
          <w:sz w:val="24"/>
          <w:szCs w:val="24"/>
        </w:rPr>
        <w:t xml:space="preserve"> проходчиков </w:t>
      </w:r>
      <w:proofErr w:type="spellStart"/>
      <w:r w:rsidRPr="00654DA4">
        <w:rPr>
          <w:sz w:val="24"/>
          <w:szCs w:val="24"/>
        </w:rPr>
        <w:t>Багинского</w:t>
      </w:r>
      <w:proofErr w:type="spellEnd"/>
      <w:r w:rsidRPr="00654DA4">
        <w:rPr>
          <w:sz w:val="24"/>
          <w:szCs w:val="24"/>
        </w:rPr>
        <w:t xml:space="preserve"> В.В. и </w:t>
      </w:r>
      <w:proofErr w:type="spellStart"/>
      <w:r w:rsidRPr="00654DA4">
        <w:rPr>
          <w:sz w:val="24"/>
          <w:szCs w:val="24"/>
        </w:rPr>
        <w:t>Капенкина</w:t>
      </w:r>
      <w:proofErr w:type="spellEnd"/>
      <w:r w:rsidRPr="00654DA4">
        <w:rPr>
          <w:sz w:val="24"/>
          <w:szCs w:val="24"/>
        </w:rPr>
        <w:t xml:space="preserve"> А.С. </w:t>
      </w:r>
    </w:p>
    <w:p w:rsidR="00E14AB7" w:rsidRPr="00654DA4" w:rsidRDefault="00E14AB7" w:rsidP="009F18D1">
      <w:pPr>
        <w:jc w:val="both"/>
        <w:rPr>
          <w:i/>
          <w:sz w:val="24"/>
          <w:szCs w:val="24"/>
        </w:rPr>
      </w:pPr>
      <w:r w:rsidRPr="00654DA4">
        <w:rPr>
          <w:i/>
          <w:sz w:val="24"/>
          <w:szCs w:val="24"/>
        </w:rPr>
        <w:t>Причины:</w:t>
      </w:r>
    </w:p>
    <w:p w:rsidR="00E14AB7" w:rsidRPr="00654DA4" w:rsidRDefault="00E14AB7" w:rsidP="009F18D1">
      <w:pPr>
        <w:numPr>
          <w:ilvl w:val="0"/>
          <w:numId w:val="45"/>
        </w:numPr>
        <w:ind w:left="284" w:hanging="284"/>
        <w:jc w:val="both"/>
        <w:rPr>
          <w:sz w:val="24"/>
          <w:szCs w:val="24"/>
        </w:rPr>
      </w:pPr>
      <w:r w:rsidRPr="00654DA4">
        <w:rPr>
          <w:sz w:val="24"/>
          <w:szCs w:val="24"/>
        </w:rPr>
        <w:t>применение электродетонаторов со значениями электрического сопротивления, не соотве</w:t>
      </w:r>
      <w:r w:rsidRPr="00654DA4">
        <w:rPr>
          <w:sz w:val="24"/>
          <w:szCs w:val="24"/>
        </w:rPr>
        <w:t>т</w:t>
      </w:r>
      <w:r w:rsidRPr="00654DA4">
        <w:rPr>
          <w:sz w:val="24"/>
          <w:szCs w:val="24"/>
        </w:rPr>
        <w:t>ствующих технической документации, в части применения непредохранительной марки ЭД-1-3-Т электрическое сопротивление которых не соответствует требованиям ДИШВ.773951.300 ТУ;</w:t>
      </w:r>
    </w:p>
    <w:p w:rsidR="00E14AB7" w:rsidRPr="00654DA4" w:rsidRDefault="00E14AB7" w:rsidP="009F18D1">
      <w:pPr>
        <w:numPr>
          <w:ilvl w:val="0"/>
          <w:numId w:val="45"/>
        </w:numPr>
        <w:ind w:left="284" w:hanging="284"/>
        <w:jc w:val="both"/>
        <w:rPr>
          <w:sz w:val="24"/>
          <w:szCs w:val="24"/>
        </w:rPr>
      </w:pPr>
      <w:proofErr w:type="gramStart"/>
      <w:r w:rsidRPr="00654DA4">
        <w:rPr>
          <w:sz w:val="24"/>
          <w:szCs w:val="24"/>
        </w:rPr>
        <w:t>неудовлетворительная организация производства работ, а именно: нарушение допуска к р</w:t>
      </w:r>
      <w:r w:rsidRPr="00654DA4">
        <w:rPr>
          <w:sz w:val="24"/>
          <w:szCs w:val="24"/>
        </w:rPr>
        <w:t>а</w:t>
      </w:r>
      <w:r w:rsidRPr="00654DA4">
        <w:rPr>
          <w:sz w:val="24"/>
          <w:szCs w:val="24"/>
        </w:rPr>
        <w:t xml:space="preserve">ботам повышенной опасности проходчиков </w:t>
      </w:r>
      <w:proofErr w:type="spellStart"/>
      <w:r w:rsidRPr="00654DA4">
        <w:rPr>
          <w:sz w:val="24"/>
          <w:szCs w:val="24"/>
        </w:rPr>
        <w:t>Багинского</w:t>
      </w:r>
      <w:proofErr w:type="spellEnd"/>
      <w:r w:rsidRPr="00654DA4">
        <w:rPr>
          <w:sz w:val="24"/>
          <w:szCs w:val="24"/>
        </w:rPr>
        <w:t xml:space="preserve"> В.В. и </w:t>
      </w:r>
      <w:proofErr w:type="spellStart"/>
      <w:r w:rsidRPr="00654DA4">
        <w:rPr>
          <w:sz w:val="24"/>
          <w:szCs w:val="24"/>
        </w:rPr>
        <w:t>Капенкина</w:t>
      </w:r>
      <w:proofErr w:type="spellEnd"/>
      <w:r w:rsidRPr="00654DA4">
        <w:rPr>
          <w:sz w:val="24"/>
          <w:szCs w:val="24"/>
        </w:rPr>
        <w:t xml:space="preserve"> А.С. без прохо</w:t>
      </w:r>
      <w:r w:rsidRPr="00654DA4">
        <w:rPr>
          <w:sz w:val="24"/>
          <w:szCs w:val="24"/>
        </w:rPr>
        <w:t>ж</w:t>
      </w:r>
      <w:r w:rsidRPr="00654DA4">
        <w:rPr>
          <w:sz w:val="24"/>
          <w:szCs w:val="24"/>
        </w:rPr>
        <w:t>дения соответствующего обучения по профессии взрывник с выдачей Единой книжки взрывника на право производства взрывных работ в подземных выработках и на поверхности рудников (объектов горнорудной и не рудной промышленности), не опасных по газу или п</w:t>
      </w:r>
      <w:r w:rsidRPr="00654DA4">
        <w:rPr>
          <w:sz w:val="24"/>
          <w:szCs w:val="24"/>
        </w:rPr>
        <w:t>ы</w:t>
      </w:r>
      <w:r w:rsidRPr="00654DA4">
        <w:rPr>
          <w:sz w:val="24"/>
          <w:szCs w:val="24"/>
        </w:rPr>
        <w:t>ли, не прошедших соответствующую стажировку:</w:t>
      </w:r>
      <w:proofErr w:type="gramEnd"/>
    </w:p>
    <w:p w:rsidR="00E14AB7" w:rsidRPr="00654DA4" w:rsidRDefault="00E14AB7" w:rsidP="009F18D1">
      <w:pPr>
        <w:numPr>
          <w:ilvl w:val="0"/>
          <w:numId w:val="45"/>
        </w:numPr>
        <w:ind w:left="284" w:hanging="284"/>
        <w:jc w:val="both"/>
        <w:rPr>
          <w:sz w:val="24"/>
          <w:szCs w:val="24"/>
        </w:rPr>
      </w:pPr>
      <w:r w:rsidRPr="00654DA4">
        <w:rPr>
          <w:sz w:val="24"/>
          <w:szCs w:val="24"/>
        </w:rPr>
        <w:t xml:space="preserve">неудовлетворительная организация производства работ, а именно: необеспечение контроля со стороны руководителей и специалистов подразделения за ходом выполнения работы, </w:t>
      </w:r>
      <w:proofErr w:type="gramStart"/>
      <w:r w:rsidRPr="00654DA4">
        <w:rPr>
          <w:sz w:val="24"/>
          <w:szCs w:val="24"/>
        </w:rPr>
        <w:t>в</w:t>
      </w:r>
      <w:r w:rsidRPr="00654DA4">
        <w:rPr>
          <w:sz w:val="24"/>
          <w:szCs w:val="24"/>
        </w:rPr>
        <w:t>ы</w:t>
      </w:r>
      <w:r w:rsidRPr="00654DA4">
        <w:rPr>
          <w:sz w:val="24"/>
          <w:szCs w:val="24"/>
        </w:rPr>
        <w:t>разившееся</w:t>
      </w:r>
      <w:proofErr w:type="gramEnd"/>
      <w:r w:rsidRPr="00654DA4">
        <w:rPr>
          <w:sz w:val="24"/>
          <w:szCs w:val="24"/>
        </w:rPr>
        <w:t xml:space="preserve"> в недостатках организации и осуществления производственного контроля.</w:t>
      </w:r>
    </w:p>
    <w:p w:rsidR="00E14AB7" w:rsidRPr="00654DA4" w:rsidRDefault="00E14AB7" w:rsidP="009F18D1">
      <w:pPr>
        <w:jc w:val="both"/>
        <w:rPr>
          <w:sz w:val="24"/>
          <w:szCs w:val="24"/>
        </w:rPr>
      </w:pPr>
      <w:r w:rsidRPr="00654DA4">
        <w:rPr>
          <w:i/>
          <w:sz w:val="24"/>
          <w:szCs w:val="24"/>
          <w:u w:val="single"/>
        </w:rPr>
        <w:t>Принятые меры по итогам расследования аварии:</w:t>
      </w:r>
      <w:r w:rsidRPr="00654DA4">
        <w:rPr>
          <w:sz w:val="24"/>
          <w:szCs w:val="24"/>
        </w:rPr>
        <w:t xml:space="preserve"> По результатам расследования юридическое лицо привлечено к административной ответственности по ст.9.1 ч.3 на сумму 1 млн. рублей, 5 должностных лиц, у двух руководителей взрывных работ изъято 2 ЕКВ.</w:t>
      </w:r>
    </w:p>
    <w:p w:rsidR="00E14AB7" w:rsidRPr="00654DA4" w:rsidRDefault="00E14AB7" w:rsidP="009F18D1">
      <w:pPr>
        <w:jc w:val="both"/>
        <w:rPr>
          <w:sz w:val="24"/>
          <w:szCs w:val="24"/>
        </w:rPr>
      </w:pPr>
    </w:p>
    <w:p w:rsidR="00E14AB7" w:rsidRPr="00654DA4" w:rsidRDefault="00E14AB7" w:rsidP="009F18D1">
      <w:pPr>
        <w:jc w:val="both"/>
        <w:rPr>
          <w:sz w:val="24"/>
          <w:szCs w:val="24"/>
        </w:rPr>
      </w:pPr>
      <w:r w:rsidRPr="00654DA4">
        <w:rPr>
          <w:sz w:val="24"/>
          <w:szCs w:val="24"/>
        </w:rPr>
        <w:t>10.03.2023 на ООО «</w:t>
      </w:r>
      <w:proofErr w:type="spellStart"/>
      <w:r w:rsidRPr="00654DA4">
        <w:rPr>
          <w:sz w:val="24"/>
          <w:szCs w:val="24"/>
        </w:rPr>
        <w:t>Комтранссервис</w:t>
      </w:r>
      <w:proofErr w:type="spellEnd"/>
      <w:r w:rsidRPr="00654DA4">
        <w:rPr>
          <w:sz w:val="24"/>
          <w:szCs w:val="24"/>
        </w:rPr>
        <w:t xml:space="preserve">+» на территории Агрохолдинга Чурилово ул. </w:t>
      </w:r>
      <w:proofErr w:type="spellStart"/>
      <w:r w:rsidRPr="00654DA4">
        <w:rPr>
          <w:sz w:val="24"/>
          <w:szCs w:val="24"/>
        </w:rPr>
        <w:t>Трашутина</w:t>
      </w:r>
      <w:proofErr w:type="spellEnd"/>
      <w:r w:rsidRPr="00654DA4">
        <w:rPr>
          <w:sz w:val="24"/>
          <w:szCs w:val="24"/>
        </w:rPr>
        <w:t>, д. 8, стр.1, при производстве погрузочных работ краном погрузочного гидравлического (авт</w:t>
      </w:r>
      <w:r w:rsidRPr="00654DA4">
        <w:rPr>
          <w:sz w:val="24"/>
          <w:szCs w:val="24"/>
        </w:rPr>
        <w:t>о</w:t>
      </w:r>
      <w:r w:rsidRPr="00654DA4">
        <w:rPr>
          <w:sz w:val="24"/>
          <w:szCs w:val="24"/>
        </w:rPr>
        <w:t>мобиль-</w:t>
      </w:r>
      <w:proofErr w:type="spellStart"/>
      <w:r w:rsidRPr="00654DA4">
        <w:rPr>
          <w:sz w:val="24"/>
          <w:szCs w:val="24"/>
        </w:rPr>
        <w:t>ломовоз</w:t>
      </w:r>
      <w:proofErr w:type="spellEnd"/>
      <w:r w:rsidRPr="00654DA4">
        <w:rPr>
          <w:sz w:val="24"/>
          <w:szCs w:val="24"/>
        </w:rPr>
        <w:t xml:space="preserve"> с КМУ) КМ 10 37 В (</w:t>
      </w:r>
      <w:proofErr w:type="spellStart"/>
      <w:r w:rsidRPr="00654DA4">
        <w:rPr>
          <w:sz w:val="24"/>
          <w:szCs w:val="24"/>
        </w:rPr>
        <w:t>зав</w:t>
      </w:r>
      <w:proofErr w:type="gramStart"/>
      <w:r w:rsidRPr="00654DA4">
        <w:rPr>
          <w:sz w:val="24"/>
          <w:szCs w:val="24"/>
        </w:rPr>
        <w:t>.н</w:t>
      </w:r>
      <w:proofErr w:type="gramEnd"/>
      <w:r w:rsidRPr="00654DA4">
        <w:rPr>
          <w:sz w:val="24"/>
          <w:szCs w:val="24"/>
        </w:rPr>
        <w:t>омер</w:t>
      </w:r>
      <w:proofErr w:type="spellEnd"/>
      <w:r w:rsidRPr="00654DA4">
        <w:rPr>
          <w:sz w:val="24"/>
          <w:szCs w:val="24"/>
        </w:rPr>
        <w:t xml:space="preserve"> 0149, 2018 </w:t>
      </w:r>
      <w:proofErr w:type="spellStart"/>
      <w:r w:rsidRPr="00654DA4">
        <w:rPr>
          <w:sz w:val="24"/>
          <w:szCs w:val="24"/>
        </w:rPr>
        <w:t>г.в</w:t>
      </w:r>
      <w:proofErr w:type="spellEnd"/>
      <w:r w:rsidRPr="00654DA4">
        <w:rPr>
          <w:sz w:val="24"/>
          <w:szCs w:val="24"/>
        </w:rPr>
        <w:t>.) произошло разрушение главн</w:t>
      </w:r>
      <w:r w:rsidRPr="00654DA4">
        <w:rPr>
          <w:sz w:val="24"/>
          <w:szCs w:val="24"/>
        </w:rPr>
        <w:t>о</w:t>
      </w:r>
      <w:r w:rsidRPr="00654DA4">
        <w:rPr>
          <w:sz w:val="24"/>
          <w:szCs w:val="24"/>
        </w:rPr>
        <w:t xml:space="preserve">го гидроцилиндра стрелы крана-манипулятора, в результате падения стрелы оператор </w:t>
      </w:r>
      <w:proofErr w:type="spellStart"/>
      <w:r w:rsidRPr="00654DA4">
        <w:rPr>
          <w:sz w:val="24"/>
          <w:szCs w:val="24"/>
        </w:rPr>
        <w:t>Ахтямов</w:t>
      </w:r>
      <w:proofErr w:type="spellEnd"/>
      <w:r w:rsidRPr="00654DA4">
        <w:rPr>
          <w:sz w:val="24"/>
          <w:szCs w:val="24"/>
        </w:rPr>
        <w:t xml:space="preserve"> Ж.Г. (водитель мусоровоза) получил смертельную травму. </w:t>
      </w:r>
    </w:p>
    <w:p w:rsidR="00E14AB7" w:rsidRPr="00654DA4" w:rsidRDefault="00E14AB7" w:rsidP="009F18D1">
      <w:pPr>
        <w:jc w:val="both"/>
        <w:rPr>
          <w:i/>
          <w:sz w:val="24"/>
          <w:szCs w:val="24"/>
          <w:u w:val="single"/>
        </w:rPr>
      </w:pPr>
      <w:r w:rsidRPr="00654DA4">
        <w:rPr>
          <w:i/>
          <w:sz w:val="24"/>
          <w:szCs w:val="24"/>
          <w:u w:val="single"/>
        </w:rPr>
        <w:t>Расследование аварии продолжается.</w:t>
      </w:r>
    </w:p>
    <w:p w:rsidR="00E14AB7" w:rsidRPr="00654DA4" w:rsidRDefault="00E14AB7" w:rsidP="009F18D1">
      <w:pPr>
        <w:numPr>
          <w:ilvl w:val="0"/>
          <w:numId w:val="47"/>
        </w:numPr>
        <w:jc w:val="both"/>
        <w:rPr>
          <w:sz w:val="24"/>
          <w:szCs w:val="24"/>
        </w:rPr>
      </w:pPr>
      <w:r w:rsidRPr="00654DA4">
        <w:rPr>
          <w:sz w:val="24"/>
          <w:szCs w:val="24"/>
        </w:rPr>
        <w:t>неудовлетворительная организация производства работ, в том числе: необеспечение ко</w:t>
      </w:r>
      <w:r w:rsidRPr="00654DA4">
        <w:rPr>
          <w:sz w:val="24"/>
          <w:szCs w:val="24"/>
        </w:rPr>
        <w:t>н</w:t>
      </w:r>
      <w:r w:rsidRPr="00654DA4">
        <w:rPr>
          <w:sz w:val="24"/>
          <w:szCs w:val="24"/>
        </w:rPr>
        <w:t>троля со стороны руководителей и специалистов организации за ходом выполнения р</w:t>
      </w:r>
      <w:r w:rsidRPr="00654DA4">
        <w:rPr>
          <w:sz w:val="24"/>
          <w:szCs w:val="24"/>
        </w:rPr>
        <w:t>а</w:t>
      </w:r>
      <w:r w:rsidRPr="00654DA4">
        <w:rPr>
          <w:sz w:val="24"/>
          <w:szCs w:val="24"/>
        </w:rPr>
        <w:t>боты, соблюдением трудовой дисциплины.</w:t>
      </w:r>
    </w:p>
    <w:p w:rsidR="00E14AB7" w:rsidRPr="00654DA4" w:rsidRDefault="00E14AB7" w:rsidP="009F18D1">
      <w:pPr>
        <w:ind w:left="720"/>
        <w:jc w:val="both"/>
        <w:rPr>
          <w:sz w:val="24"/>
          <w:szCs w:val="24"/>
        </w:rPr>
      </w:pPr>
    </w:p>
    <w:p w:rsidR="00E14AB7" w:rsidRPr="00654DA4" w:rsidRDefault="00E14AB7" w:rsidP="009F18D1">
      <w:pPr>
        <w:jc w:val="both"/>
        <w:rPr>
          <w:i/>
          <w:sz w:val="24"/>
          <w:szCs w:val="24"/>
          <w:u w:val="single"/>
        </w:rPr>
      </w:pPr>
      <w:r w:rsidRPr="00654DA4">
        <w:rPr>
          <w:i/>
          <w:sz w:val="24"/>
          <w:szCs w:val="24"/>
          <w:u w:val="single"/>
        </w:rPr>
        <w:t>Анализ смертельного травматизма на территории Челябинской области.</w:t>
      </w:r>
    </w:p>
    <w:p w:rsidR="00E14AB7" w:rsidRPr="00654DA4" w:rsidRDefault="00E14AB7" w:rsidP="009F18D1">
      <w:pPr>
        <w:spacing w:before="120" w:after="120"/>
        <w:jc w:val="both"/>
        <w:rPr>
          <w:sz w:val="24"/>
          <w:szCs w:val="24"/>
        </w:rPr>
      </w:pPr>
      <w:r w:rsidRPr="00654DA4">
        <w:rPr>
          <w:sz w:val="24"/>
          <w:szCs w:val="24"/>
        </w:rPr>
        <w:lastRenderedPageBreak/>
        <w:t xml:space="preserve">     На рисунке показана динамика смертельного травматизма за период январь-июнь 2010-2023гг. </w:t>
      </w:r>
    </w:p>
    <w:p w:rsidR="00E14AB7" w:rsidRPr="00654DA4" w:rsidRDefault="00E14AB7" w:rsidP="009F18D1">
      <w:pPr>
        <w:spacing w:after="120"/>
        <w:jc w:val="both"/>
        <w:rPr>
          <w:sz w:val="24"/>
          <w:szCs w:val="24"/>
        </w:rPr>
      </w:pPr>
      <w:r w:rsidRPr="00654DA4">
        <w:rPr>
          <w:noProof/>
          <w:sz w:val="24"/>
          <w:szCs w:val="24"/>
        </w:rPr>
        <w:drawing>
          <wp:inline distT="0" distB="0" distL="0" distR="0" wp14:anchorId="0C1F8D38" wp14:editId="31794E20">
            <wp:extent cx="5263515" cy="257302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3515" cy="2573020"/>
                    </a:xfrm>
                    <a:prstGeom prst="rect">
                      <a:avLst/>
                    </a:prstGeom>
                    <a:noFill/>
                  </pic:spPr>
                </pic:pic>
              </a:graphicData>
            </a:graphic>
          </wp:inline>
        </w:drawing>
      </w:r>
    </w:p>
    <w:p w:rsidR="00E14AB7" w:rsidRPr="00654DA4" w:rsidRDefault="00E14AB7" w:rsidP="009F18D1">
      <w:pPr>
        <w:spacing w:line="276" w:lineRule="auto"/>
        <w:ind w:firstLine="540"/>
        <w:jc w:val="both"/>
        <w:rPr>
          <w:sz w:val="24"/>
          <w:szCs w:val="24"/>
        </w:rPr>
      </w:pPr>
    </w:p>
    <w:p w:rsidR="00E14AB7" w:rsidRPr="00654DA4" w:rsidRDefault="00E14AB7" w:rsidP="009F18D1">
      <w:pPr>
        <w:ind w:firstLine="540"/>
        <w:jc w:val="both"/>
        <w:rPr>
          <w:sz w:val="24"/>
          <w:szCs w:val="24"/>
        </w:rPr>
      </w:pPr>
      <w:r w:rsidRPr="00654DA4">
        <w:rPr>
          <w:sz w:val="24"/>
          <w:szCs w:val="24"/>
        </w:rPr>
        <w:t xml:space="preserve">За 6 месяцев 2023 г. зарегистрировано 5 сообщений о смертельном несчастном случае на подконтрольных предприятиях Челябинской области. </w:t>
      </w:r>
    </w:p>
    <w:p w:rsidR="00E14AB7" w:rsidRPr="00654DA4" w:rsidRDefault="00E14AB7" w:rsidP="009F18D1">
      <w:pPr>
        <w:jc w:val="both"/>
        <w:rPr>
          <w:sz w:val="24"/>
          <w:szCs w:val="24"/>
        </w:rPr>
      </w:pPr>
    </w:p>
    <w:p w:rsidR="00E14AB7" w:rsidRPr="00654DA4" w:rsidRDefault="00E14AB7" w:rsidP="009F18D1">
      <w:pPr>
        <w:jc w:val="both"/>
        <w:rPr>
          <w:sz w:val="24"/>
          <w:szCs w:val="24"/>
        </w:rPr>
      </w:pPr>
      <w:r w:rsidRPr="00654DA4">
        <w:rPr>
          <w:noProof/>
          <w:sz w:val="24"/>
          <w:szCs w:val="24"/>
        </w:rPr>
        <w:drawing>
          <wp:inline distT="0" distB="0" distL="0" distR="0" wp14:anchorId="55A04B66" wp14:editId="017977C7">
            <wp:extent cx="6010910" cy="3627120"/>
            <wp:effectExtent l="0" t="0" r="889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0910" cy="3627120"/>
                    </a:xfrm>
                    <a:prstGeom prst="rect">
                      <a:avLst/>
                    </a:prstGeom>
                    <a:noFill/>
                  </pic:spPr>
                </pic:pic>
              </a:graphicData>
            </a:graphic>
          </wp:inline>
        </w:drawing>
      </w:r>
    </w:p>
    <w:p w:rsidR="00E14AB7" w:rsidRPr="00654DA4" w:rsidRDefault="00E14AB7" w:rsidP="009F18D1">
      <w:pPr>
        <w:jc w:val="both"/>
        <w:rPr>
          <w:sz w:val="24"/>
          <w:szCs w:val="24"/>
        </w:rPr>
      </w:pPr>
    </w:p>
    <w:p w:rsidR="00E14AB7" w:rsidRPr="00654DA4" w:rsidRDefault="00E14AB7" w:rsidP="009F18D1">
      <w:pPr>
        <w:shd w:val="clear" w:color="auto" w:fill="FFFFFF"/>
        <w:autoSpaceDE w:val="0"/>
        <w:autoSpaceDN w:val="0"/>
        <w:adjustRightInd w:val="0"/>
        <w:jc w:val="both"/>
        <w:rPr>
          <w:sz w:val="24"/>
          <w:szCs w:val="24"/>
        </w:rPr>
      </w:pPr>
      <w:r w:rsidRPr="00654DA4">
        <w:rPr>
          <w:sz w:val="24"/>
          <w:szCs w:val="24"/>
        </w:rPr>
        <w:t>14.01.2023 в 02 часа 05 минут местного времени на обогатительной фабрике  ООО «Пласт-Рифей»  машинист питателя 3 разряд</w:t>
      </w:r>
      <w:proofErr w:type="gramStart"/>
      <w:r w:rsidRPr="00654DA4">
        <w:rPr>
          <w:sz w:val="24"/>
          <w:szCs w:val="24"/>
        </w:rPr>
        <w:t>а ООО</w:t>
      </w:r>
      <w:proofErr w:type="gramEnd"/>
      <w:r w:rsidRPr="00654DA4">
        <w:rPr>
          <w:sz w:val="24"/>
          <w:szCs w:val="24"/>
        </w:rPr>
        <w:t xml:space="preserve"> «Пласт-Рифей» </w:t>
      </w:r>
      <w:proofErr w:type="spellStart"/>
      <w:r w:rsidRPr="00654DA4">
        <w:rPr>
          <w:sz w:val="24"/>
          <w:szCs w:val="24"/>
        </w:rPr>
        <w:t>Чувашов</w:t>
      </w:r>
      <w:proofErr w:type="spellEnd"/>
      <w:r w:rsidRPr="00654DA4">
        <w:rPr>
          <w:sz w:val="24"/>
          <w:szCs w:val="24"/>
        </w:rPr>
        <w:t xml:space="preserve"> В. А. при выполнении наряда на обслуживание питателей № 9, № 9А, конвейеров № 3, № 3А получил смертельную травму.</w:t>
      </w:r>
    </w:p>
    <w:p w:rsidR="00E14AB7" w:rsidRPr="00654DA4" w:rsidRDefault="00E14AB7" w:rsidP="009F18D1">
      <w:pPr>
        <w:shd w:val="clear" w:color="auto" w:fill="FFFFFF"/>
        <w:autoSpaceDE w:val="0"/>
        <w:autoSpaceDN w:val="0"/>
        <w:adjustRightInd w:val="0"/>
        <w:jc w:val="both"/>
        <w:rPr>
          <w:i/>
          <w:sz w:val="24"/>
          <w:szCs w:val="24"/>
        </w:rPr>
      </w:pPr>
      <w:r w:rsidRPr="00654DA4">
        <w:rPr>
          <w:i/>
          <w:sz w:val="24"/>
          <w:szCs w:val="24"/>
        </w:rPr>
        <w:t xml:space="preserve">Причины несчастного случая: </w:t>
      </w:r>
    </w:p>
    <w:p w:rsidR="00E14AB7" w:rsidRPr="00654DA4" w:rsidRDefault="00E14AB7" w:rsidP="009F18D1">
      <w:pPr>
        <w:shd w:val="clear" w:color="auto" w:fill="FFFFFF"/>
        <w:autoSpaceDE w:val="0"/>
        <w:autoSpaceDN w:val="0"/>
        <w:adjustRightInd w:val="0"/>
        <w:jc w:val="both"/>
        <w:rPr>
          <w:sz w:val="24"/>
          <w:szCs w:val="24"/>
        </w:rPr>
      </w:pPr>
      <w:r w:rsidRPr="00654DA4">
        <w:rPr>
          <w:sz w:val="24"/>
          <w:szCs w:val="24"/>
        </w:rPr>
        <w:t>1. Неприменение средств коллективной защиты от воздействия механических факторов, выр</w:t>
      </w:r>
      <w:r w:rsidRPr="00654DA4">
        <w:rPr>
          <w:sz w:val="24"/>
          <w:szCs w:val="24"/>
        </w:rPr>
        <w:t>а</w:t>
      </w:r>
      <w:r w:rsidRPr="00654DA4">
        <w:rPr>
          <w:sz w:val="24"/>
          <w:szCs w:val="24"/>
        </w:rPr>
        <w:t>зившееся в отсутствии  защитного ограждения ленточного конвейера  во время его эксплуат</w:t>
      </w:r>
      <w:r w:rsidRPr="00654DA4">
        <w:rPr>
          <w:sz w:val="24"/>
          <w:szCs w:val="24"/>
        </w:rPr>
        <w:t>а</w:t>
      </w:r>
      <w:r w:rsidRPr="00654DA4">
        <w:rPr>
          <w:sz w:val="24"/>
          <w:szCs w:val="24"/>
        </w:rPr>
        <w:t>ции.</w:t>
      </w:r>
    </w:p>
    <w:p w:rsidR="00E14AB7" w:rsidRPr="00654DA4" w:rsidRDefault="00E14AB7" w:rsidP="009F18D1">
      <w:pPr>
        <w:shd w:val="clear" w:color="auto" w:fill="FFFFFF"/>
        <w:autoSpaceDE w:val="0"/>
        <w:autoSpaceDN w:val="0"/>
        <w:adjustRightInd w:val="0"/>
        <w:jc w:val="both"/>
        <w:rPr>
          <w:sz w:val="24"/>
          <w:szCs w:val="24"/>
        </w:rPr>
      </w:pPr>
      <w:r w:rsidRPr="00654DA4">
        <w:rPr>
          <w:sz w:val="24"/>
          <w:szCs w:val="24"/>
        </w:rPr>
        <w:t>2. Нарушение работником трудового распорядка и дисциплины труда, выразившееся в нахо</w:t>
      </w:r>
      <w:r w:rsidRPr="00654DA4">
        <w:rPr>
          <w:sz w:val="24"/>
          <w:szCs w:val="24"/>
        </w:rPr>
        <w:t>ж</w:t>
      </w:r>
      <w:r w:rsidRPr="00654DA4">
        <w:rPr>
          <w:sz w:val="24"/>
          <w:szCs w:val="24"/>
        </w:rPr>
        <w:t xml:space="preserve">дении </w:t>
      </w:r>
      <w:proofErr w:type="spellStart"/>
      <w:r w:rsidRPr="00654DA4">
        <w:rPr>
          <w:sz w:val="24"/>
          <w:szCs w:val="24"/>
        </w:rPr>
        <w:t>Чувашова</w:t>
      </w:r>
      <w:proofErr w:type="spellEnd"/>
      <w:r w:rsidRPr="00654DA4">
        <w:rPr>
          <w:sz w:val="24"/>
          <w:szCs w:val="24"/>
        </w:rPr>
        <w:t xml:space="preserve"> В.А. в состоянии алкогольного опьянения, а также несоблюдение </w:t>
      </w:r>
      <w:proofErr w:type="spellStart"/>
      <w:r w:rsidRPr="00654DA4">
        <w:rPr>
          <w:sz w:val="24"/>
          <w:szCs w:val="24"/>
        </w:rPr>
        <w:t>Чувашовым</w:t>
      </w:r>
      <w:proofErr w:type="spellEnd"/>
      <w:r w:rsidRPr="00654DA4">
        <w:rPr>
          <w:sz w:val="24"/>
          <w:szCs w:val="24"/>
        </w:rPr>
        <w:t xml:space="preserve"> </w:t>
      </w:r>
      <w:r w:rsidRPr="00654DA4">
        <w:rPr>
          <w:sz w:val="24"/>
          <w:szCs w:val="24"/>
        </w:rPr>
        <w:lastRenderedPageBreak/>
        <w:t>В.А. требований охраны труда по безопасному методу выполнения работ при очистке ленто</w:t>
      </w:r>
      <w:r w:rsidRPr="00654DA4">
        <w:rPr>
          <w:sz w:val="24"/>
          <w:szCs w:val="24"/>
        </w:rPr>
        <w:t>ч</w:t>
      </w:r>
      <w:r w:rsidRPr="00654DA4">
        <w:rPr>
          <w:sz w:val="24"/>
          <w:szCs w:val="24"/>
        </w:rPr>
        <w:t xml:space="preserve">ного конвейера от </w:t>
      </w:r>
      <w:proofErr w:type="spellStart"/>
      <w:r w:rsidRPr="00654DA4">
        <w:rPr>
          <w:sz w:val="24"/>
          <w:szCs w:val="24"/>
        </w:rPr>
        <w:t>просыпей</w:t>
      </w:r>
      <w:proofErr w:type="spellEnd"/>
      <w:r w:rsidRPr="00654DA4">
        <w:rPr>
          <w:sz w:val="24"/>
          <w:szCs w:val="24"/>
        </w:rPr>
        <w:t xml:space="preserve"> материала.</w:t>
      </w:r>
    </w:p>
    <w:p w:rsidR="00E14AB7" w:rsidRPr="00654DA4" w:rsidRDefault="00E14AB7" w:rsidP="009F18D1">
      <w:pPr>
        <w:shd w:val="clear" w:color="auto" w:fill="FFFFFF"/>
        <w:autoSpaceDE w:val="0"/>
        <w:autoSpaceDN w:val="0"/>
        <w:adjustRightInd w:val="0"/>
        <w:jc w:val="both"/>
        <w:rPr>
          <w:sz w:val="24"/>
          <w:szCs w:val="24"/>
        </w:rPr>
      </w:pPr>
      <w:r w:rsidRPr="00654DA4">
        <w:rPr>
          <w:sz w:val="24"/>
          <w:szCs w:val="24"/>
        </w:rPr>
        <w:t>3. Неудовлетворительная организация производства работ, выразившаяся в необеспечении ко</w:t>
      </w:r>
      <w:r w:rsidRPr="00654DA4">
        <w:rPr>
          <w:sz w:val="24"/>
          <w:szCs w:val="24"/>
        </w:rPr>
        <w:t>н</w:t>
      </w:r>
      <w:r w:rsidRPr="00654DA4">
        <w:rPr>
          <w:sz w:val="24"/>
          <w:szCs w:val="24"/>
        </w:rPr>
        <w:t xml:space="preserve">троля со стороны руководителей и специалистов подразделения за ходом выполнения работы, соблюдением трудовой дисциплины. </w:t>
      </w:r>
    </w:p>
    <w:p w:rsidR="00E14AB7" w:rsidRPr="00654DA4" w:rsidRDefault="00E14AB7" w:rsidP="009F18D1">
      <w:pPr>
        <w:shd w:val="clear" w:color="auto" w:fill="FFFFFF"/>
        <w:autoSpaceDE w:val="0"/>
        <w:autoSpaceDN w:val="0"/>
        <w:adjustRightInd w:val="0"/>
        <w:jc w:val="both"/>
        <w:rPr>
          <w:sz w:val="24"/>
          <w:szCs w:val="24"/>
        </w:rPr>
      </w:pPr>
      <w:r w:rsidRPr="00654DA4">
        <w:rPr>
          <w:sz w:val="24"/>
          <w:szCs w:val="24"/>
        </w:rPr>
        <w:t>4. Недостатки в создании и обеспечении функционирования системы производственного ко</w:t>
      </w:r>
      <w:r w:rsidRPr="00654DA4">
        <w:rPr>
          <w:sz w:val="24"/>
          <w:szCs w:val="24"/>
        </w:rPr>
        <w:t>н</w:t>
      </w:r>
      <w:r w:rsidRPr="00654DA4">
        <w:rPr>
          <w:sz w:val="24"/>
          <w:szCs w:val="24"/>
        </w:rPr>
        <w:t>троля на опасном производственном объекте, выразившиеся в недостаточном производстве</w:t>
      </w:r>
      <w:r w:rsidRPr="00654DA4">
        <w:rPr>
          <w:sz w:val="24"/>
          <w:szCs w:val="24"/>
        </w:rPr>
        <w:t>н</w:t>
      </w:r>
      <w:r w:rsidRPr="00654DA4">
        <w:rPr>
          <w:sz w:val="24"/>
          <w:szCs w:val="24"/>
        </w:rPr>
        <w:t xml:space="preserve">ном </w:t>
      </w:r>
      <w:proofErr w:type="gramStart"/>
      <w:r w:rsidRPr="00654DA4">
        <w:rPr>
          <w:sz w:val="24"/>
          <w:szCs w:val="24"/>
        </w:rPr>
        <w:t>контроле за</w:t>
      </w:r>
      <w:proofErr w:type="gramEnd"/>
      <w:r w:rsidRPr="00654DA4">
        <w:rPr>
          <w:sz w:val="24"/>
          <w:szCs w:val="24"/>
        </w:rPr>
        <w:t xml:space="preserve"> соблюдением требований промышленной безопасности на рабочем месте м</w:t>
      </w:r>
      <w:r w:rsidRPr="00654DA4">
        <w:rPr>
          <w:sz w:val="24"/>
          <w:szCs w:val="24"/>
        </w:rPr>
        <w:t>а</w:t>
      </w:r>
      <w:r w:rsidRPr="00654DA4">
        <w:rPr>
          <w:sz w:val="24"/>
          <w:szCs w:val="24"/>
        </w:rPr>
        <w:t>шиниста питателя со стороны руководителей и специалистов структурных подразделений.</w:t>
      </w:r>
    </w:p>
    <w:p w:rsidR="00E14AB7" w:rsidRPr="00654DA4" w:rsidRDefault="00E14AB7" w:rsidP="009F18D1">
      <w:pPr>
        <w:shd w:val="clear" w:color="auto" w:fill="FFFFFF"/>
        <w:autoSpaceDE w:val="0"/>
        <w:autoSpaceDN w:val="0"/>
        <w:adjustRightInd w:val="0"/>
        <w:jc w:val="both"/>
        <w:rPr>
          <w:sz w:val="24"/>
          <w:szCs w:val="24"/>
        </w:rPr>
      </w:pPr>
      <w:r w:rsidRPr="00654DA4">
        <w:rPr>
          <w:i/>
          <w:sz w:val="24"/>
          <w:szCs w:val="24"/>
        </w:rPr>
        <w:t>Принятые меры:</w:t>
      </w:r>
      <w:r w:rsidRPr="00654DA4">
        <w:rPr>
          <w:sz w:val="24"/>
          <w:szCs w:val="24"/>
        </w:rPr>
        <w:t xml:space="preserve"> По результатам расследования    привлечено к  административной  отве</w:t>
      </w:r>
      <w:r w:rsidRPr="00654DA4">
        <w:rPr>
          <w:sz w:val="24"/>
          <w:szCs w:val="24"/>
        </w:rPr>
        <w:t>т</w:t>
      </w:r>
      <w:r w:rsidRPr="00654DA4">
        <w:rPr>
          <w:sz w:val="24"/>
          <w:szCs w:val="24"/>
        </w:rPr>
        <w:t>ственности  юридическое лицо по ч. 3 статьи 9.1 Кодекса об административных правонаруш</w:t>
      </w:r>
      <w:r w:rsidRPr="00654DA4">
        <w:rPr>
          <w:sz w:val="24"/>
          <w:szCs w:val="24"/>
        </w:rPr>
        <w:t>е</w:t>
      </w:r>
      <w:r w:rsidRPr="00654DA4">
        <w:rPr>
          <w:sz w:val="24"/>
          <w:szCs w:val="24"/>
        </w:rPr>
        <w:t>ний на сумму 500 тыс. руб. и   7 должностных  лиц  по ч. 1 статьи 9.1 Кодекса об администр</w:t>
      </w:r>
      <w:r w:rsidRPr="00654DA4">
        <w:rPr>
          <w:sz w:val="24"/>
          <w:szCs w:val="24"/>
        </w:rPr>
        <w:t>а</w:t>
      </w:r>
      <w:r w:rsidRPr="00654DA4">
        <w:rPr>
          <w:sz w:val="24"/>
          <w:szCs w:val="24"/>
        </w:rPr>
        <w:t>тивных правонарушений на сумму 140 тыс. руб.</w:t>
      </w:r>
    </w:p>
    <w:p w:rsidR="00E14AB7" w:rsidRPr="00654DA4" w:rsidRDefault="00E14AB7" w:rsidP="009F18D1">
      <w:pPr>
        <w:shd w:val="clear" w:color="auto" w:fill="FFFFFF"/>
        <w:autoSpaceDE w:val="0"/>
        <w:autoSpaceDN w:val="0"/>
        <w:adjustRightInd w:val="0"/>
        <w:spacing w:before="240"/>
        <w:jc w:val="both"/>
        <w:rPr>
          <w:sz w:val="24"/>
          <w:szCs w:val="24"/>
        </w:rPr>
      </w:pPr>
      <w:r w:rsidRPr="00654DA4">
        <w:rPr>
          <w:sz w:val="24"/>
          <w:szCs w:val="24"/>
        </w:rPr>
        <w:t>18.03.2022 в 07 часов 30 минут  на шахте «Центральная» АО «</w:t>
      </w:r>
      <w:proofErr w:type="spellStart"/>
      <w:r w:rsidRPr="00654DA4">
        <w:rPr>
          <w:sz w:val="24"/>
          <w:szCs w:val="24"/>
        </w:rPr>
        <w:t>Южуралзолото</w:t>
      </w:r>
      <w:proofErr w:type="spellEnd"/>
      <w:r w:rsidRPr="00654DA4">
        <w:rPr>
          <w:sz w:val="24"/>
          <w:szCs w:val="24"/>
        </w:rPr>
        <w:t xml:space="preserve"> группа комп</w:t>
      </w:r>
      <w:r w:rsidRPr="00654DA4">
        <w:rPr>
          <w:sz w:val="24"/>
          <w:szCs w:val="24"/>
        </w:rPr>
        <w:t>а</w:t>
      </w:r>
      <w:r w:rsidRPr="00654DA4">
        <w:rPr>
          <w:sz w:val="24"/>
          <w:szCs w:val="24"/>
        </w:rPr>
        <w:t xml:space="preserve">ний» при выполнении ремонтных работ погрузочно-доставочной машины ученик машиниста </w:t>
      </w:r>
      <w:proofErr w:type="spellStart"/>
      <w:r w:rsidRPr="00654DA4">
        <w:rPr>
          <w:sz w:val="24"/>
          <w:szCs w:val="24"/>
        </w:rPr>
        <w:t>Дунгбоев</w:t>
      </w:r>
      <w:proofErr w:type="spellEnd"/>
      <w:r w:rsidRPr="00654DA4">
        <w:rPr>
          <w:sz w:val="24"/>
          <w:szCs w:val="24"/>
        </w:rPr>
        <w:t xml:space="preserve"> А.Э. получил смертельную травму.</w:t>
      </w:r>
    </w:p>
    <w:p w:rsidR="00E14AB7" w:rsidRPr="00654DA4" w:rsidRDefault="00E14AB7" w:rsidP="009F18D1">
      <w:pPr>
        <w:numPr>
          <w:ilvl w:val="0"/>
          <w:numId w:val="46"/>
        </w:numPr>
        <w:tabs>
          <w:tab w:val="left" w:pos="0"/>
        </w:tabs>
        <w:autoSpaceDE w:val="0"/>
        <w:autoSpaceDN w:val="0"/>
        <w:ind w:left="0" w:right="148" w:firstLine="0"/>
        <w:contextualSpacing/>
        <w:jc w:val="both"/>
        <w:rPr>
          <w:sz w:val="24"/>
          <w:szCs w:val="24"/>
        </w:rPr>
      </w:pPr>
      <w:r w:rsidRPr="00654DA4">
        <w:rPr>
          <w:sz w:val="24"/>
          <w:szCs w:val="24"/>
        </w:rPr>
        <w:t>Неудовлетворительная организация производства работ, выразившаяся в необеспеч</w:t>
      </w:r>
      <w:r w:rsidRPr="00654DA4">
        <w:rPr>
          <w:sz w:val="24"/>
          <w:szCs w:val="24"/>
        </w:rPr>
        <w:t>е</w:t>
      </w:r>
      <w:r w:rsidRPr="00654DA4">
        <w:rPr>
          <w:sz w:val="24"/>
          <w:szCs w:val="24"/>
        </w:rPr>
        <w:t>нии контроля за ходом выполнения стажировки, а именно контроль за соблюдением, стаж</w:t>
      </w:r>
      <w:r w:rsidRPr="00654DA4">
        <w:rPr>
          <w:sz w:val="24"/>
          <w:szCs w:val="24"/>
        </w:rPr>
        <w:t>и</w:t>
      </w:r>
      <w:r w:rsidRPr="00654DA4">
        <w:rPr>
          <w:sz w:val="24"/>
          <w:szCs w:val="24"/>
        </w:rPr>
        <w:t>рующимся (</w:t>
      </w:r>
      <w:proofErr w:type="spellStart"/>
      <w:r w:rsidRPr="00654DA4">
        <w:rPr>
          <w:sz w:val="24"/>
          <w:szCs w:val="24"/>
        </w:rPr>
        <w:t>Дунгбоевым</w:t>
      </w:r>
      <w:proofErr w:type="spellEnd"/>
      <w:r w:rsidRPr="00654DA4">
        <w:rPr>
          <w:sz w:val="24"/>
          <w:szCs w:val="24"/>
        </w:rPr>
        <w:t xml:space="preserve"> А.Э. - машинист погрузочно-доставочной машины) трудовой, прои</w:t>
      </w:r>
      <w:r w:rsidRPr="00654DA4">
        <w:rPr>
          <w:sz w:val="24"/>
          <w:szCs w:val="24"/>
        </w:rPr>
        <w:t>з</w:t>
      </w:r>
      <w:r w:rsidRPr="00654DA4">
        <w:rPr>
          <w:sz w:val="24"/>
          <w:szCs w:val="24"/>
        </w:rPr>
        <w:t xml:space="preserve">водственной и технологической дисциплины при прохождении стажировки на ПДМ марки </w:t>
      </w:r>
      <w:r w:rsidRPr="00654DA4">
        <w:rPr>
          <w:sz w:val="24"/>
          <w:szCs w:val="24"/>
          <w:lang w:val="en-US"/>
        </w:rPr>
        <w:t>JCCY</w:t>
      </w:r>
      <w:r w:rsidRPr="00654DA4">
        <w:rPr>
          <w:sz w:val="24"/>
          <w:szCs w:val="24"/>
        </w:rPr>
        <w:t xml:space="preserve"> – 3, инвентарный № </w:t>
      </w:r>
      <w:proofErr w:type="gramStart"/>
      <w:r w:rsidRPr="00654DA4">
        <w:rPr>
          <w:sz w:val="24"/>
          <w:szCs w:val="24"/>
        </w:rPr>
        <w:t>00007152</w:t>
      </w:r>
      <w:proofErr w:type="gramEnd"/>
      <w:r w:rsidRPr="00654DA4">
        <w:rPr>
          <w:sz w:val="24"/>
          <w:szCs w:val="24"/>
        </w:rPr>
        <w:t xml:space="preserve"> в результате чего </w:t>
      </w:r>
      <w:proofErr w:type="spellStart"/>
      <w:r w:rsidRPr="00654DA4">
        <w:rPr>
          <w:sz w:val="24"/>
          <w:szCs w:val="24"/>
        </w:rPr>
        <w:t>Дунгбоев</w:t>
      </w:r>
      <w:proofErr w:type="spellEnd"/>
      <w:r w:rsidRPr="00654DA4">
        <w:rPr>
          <w:sz w:val="24"/>
          <w:szCs w:val="24"/>
        </w:rPr>
        <w:t xml:space="preserve"> А.Э. получил травмы не со</w:t>
      </w:r>
      <w:r w:rsidRPr="00654DA4">
        <w:rPr>
          <w:sz w:val="24"/>
          <w:szCs w:val="24"/>
        </w:rPr>
        <w:t>в</w:t>
      </w:r>
      <w:r w:rsidRPr="00654DA4">
        <w:rPr>
          <w:sz w:val="24"/>
          <w:szCs w:val="24"/>
        </w:rPr>
        <w:t xml:space="preserve">местимые с жизнью. </w:t>
      </w:r>
    </w:p>
    <w:p w:rsidR="00E14AB7" w:rsidRPr="00654DA4" w:rsidRDefault="00E14AB7" w:rsidP="009F18D1">
      <w:pPr>
        <w:numPr>
          <w:ilvl w:val="0"/>
          <w:numId w:val="46"/>
        </w:numPr>
        <w:tabs>
          <w:tab w:val="left" w:pos="0"/>
        </w:tabs>
        <w:autoSpaceDE w:val="0"/>
        <w:autoSpaceDN w:val="0"/>
        <w:ind w:left="0" w:right="148" w:firstLine="0"/>
        <w:contextualSpacing/>
        <w:jc w:val="both"/>
        <w:rPr>
          <w:sz w:val="24"/>
          <w:szCs w:val="24"/>
        </w:rPr>
      </w:pPr>
      <w:proofErr w:type="gramStart"/>
      <w:r w:rsidRPr="00654DA4">
        <w:rPr>
          <w:sz w:val="24"/>
          <w:szCs w:val="24"/>
        </w:rPr>
        <w:t>Неудовлетворительная организация производства работ, выразившаяся в ненадлеж</w:t>
      </w:r>
      <w:r w:rsidRPr="00654DA4">
        <w:rPr>
          <w:sz w:val="24"/>
          <w:szCs w:val="24"/>
        </w:rPr>
        <w:t>а</w:t>
      </w:r>
      <w:r w:rsidRPr="00654DA4">
        <w:rPr>
          <w:sz w:val="24"/>
          <w:szCs w:val="24"/>
        </w:rPr>
        <w:t xml:space="preserve">щем осуществлении производственного контроля, а именно не организовано своевременное проведение экспертизы технического устройства ПДМ марки </w:t>
      </w:r>
      <w:r w:rsidRPr="00654DA4">
        <w:rPr>
          <w:sz w:val="24"/>
          <w:szCs w:val="24"/>
          <w:lang w:val="en-US"/>
        </w:rPr>
        <w:t>JCCY</w:t>
      </w:r>
      <w:r w:rsidRPr="00654DA4">
        <w:rPr>
          <w:sz w:val="24"/>
          <w:szCs w:val="24"/>
        </w:rPr>
        <w:t xml:space="preserve"> – 3, инвентарный № 00007152 до начала применения на опасном производственном объекте, не обеспечена полн</w:t>
      </w:r>
      <w:r w:rsidRPr="00654DA4">
        <w:rPr>
          <w:sz w:val="24"/>
          <w:szCs w:val="24"/>
        </w:rPr>
        <w:t>о</w:t>
      </w:r>
      <w:r w:rsidRPr="00654DA4">
        <w:rPr>
          <w:sz w:val="24"/>
          <w:szCs w:val="24"/>
        </w:rPr>
        <w:t>та сведений, представленных для регистрации в государственном реестре опасных произво</w:t>
      </w:r>
      <w:r w:rsidRPr="00654DA4">
        <w:rPr>
          <w:sz w:val="24"/>
          <w:szCs w:val="24"/>
        </w:rPr>
        <w:t>д</w:t>
      </w:r>
      <w:r w:rsidRPr="00654DA4">
        <w:rPr>
          <w:sz w:val="24"/>
          <w:szCs w:val="24"/>
        </w:rPr>
        <w:t>ственных объектов (идентификация данного технического устройства в сведениях характер</w:t>
      </w:r>
      <w:r w:rsidRPr="00654DA4">
        <w:rPr>
          <w:sz w:val="24"/>
          <w:szCs w:val="24"/>
        </w:rPr>
        <w:t>и</w:t>
      </w:r>
      <w:r w:rsidRPr="00654DA4">
        <w:rPr>
          <w:sz w:val="24"/>
          <w:szCs w:val="24"/>
        </w:rPr>
        <w:t>зующих опасный производственный объект), а также не приостановлена эксплуатация</w:t>
      </w:r>
      <w:proofErr w:type="gramEnd"/>
      <w:r w:rsidRPr="00654DA4">
        <w:rPr>
          <w:sz w:val="24"/>
          <w:szCs w:val="24"/>
        </w:rPr>
        <w:t xml:space="preserve"> техн</w:t>
      </w:r>
      <w:r w:rsidRPr="00654DA4">
        <w:rPr>
          <w:sz w:val="24"/>
          <w:szCs w:val="24"/>
        </w:rPr>
        <w:t>и</w:t>
      </w:r>
      <w:r w:rsidRPr="00654DA4">
        <w:rPr>
          <w:sz w:val="24"/>
          <w:szCs w:val="24"/>
        </w:rPr>
        <w:t xml:space="preserve">ческого устройства ПДМ марки </w:t>
      </w:r>
      <w:r w:rsidRPr="00654DA4">
        <w:rPr>
          <w:sz w:val="24"/>
          <w:szCs w:val="24"/>
          <w:lang w:val="en-US"/>
        </w:rPr>
        <w:t>JCCY</w:t>
      </w:r>
      <w:r w:rsidRPr="00654DA4">
        <w:rPr>
          <w:sz w:val="24"/>
          <w:szCs w:val="24"/>
        </w:rPr>
        <w:t xml:space="preserve"> – 3, инвентарный № 00007152 без проведения оценки соответствия предъявляемым к нему требованиям промышленной </w:t>
      </w:r>
      <w:proofErr w:type="gramStart"/>
      <w:r w:rsidRPr="00654DA4">
        <w:rPr>
          <w:sz w:val="24"/>
          <w:szCs w:val="24"/>
        </w:rPr>
        <w:t>безопасности</w:t>
      </w:r>
      <w:proofErr w:type="gramEnd"/>
      <w:r w:rsidRPr="00654DA4">
        <w:rPr>
          <w:sz w:val="24"/>
          <w:szCs w:val="24"/>
        </w:rPr>
        <w:t xml:space="preserve"> в результате чего при выполнении работ на вышеуказанной ПДМ </w:t>
      </w:r>
      <w:proofErr w:type="spellStart"/>
      <w:r w:rsidRPr="00654DA4">
        <w:rPr>
          <w:sz w:val="24"/>
          <w:szCs w:val="24"/>
        </w:rPr>
        <w:t>Дунгбоев</w:t>
      </w:r>
      <w:proofErr w:type="spellEnd"/>
      <w:r w:rsidRPr="00654DA4">
        <w:rPr>
          <w:sz w:val="24"/>
          <w:szCs w:val="24"/>
        </w:rPr>
        <w:t xml:space="preserve"> А.Э. получил травмы не совм</w:t>
      </w:r>
      <w:r w:rsidRPr="00654DA4">
        <w:rPr>
          <w:sz w:val="24"/>
          <w:szCs w:val="24"/>
        </w:rPr>
        <w:t>е</w:t>
      </w:r>
      <w:r w:rsidRPr="00654DA4">
        <w:rPr>
          <w:sz w:val="24"/>
          <w:szCs w:val="24"/>
        </w:rPr>
        <w:t>стимые с жизнью.</w:t>
      </w:r>
    </w:p>
    <w:p w:rsidR="00E14AB7" w:rsidRPr="00654DA4" w:rsidRDefault="00E14AB7" w:rsidP="009F18D1">
      <w:pPr>
        <w:jc w:val="both"/>
        <w:rPr>
          <w:sz w:val="24"/>
          <w:szCs w:val="24"/>
        </w:rPr>
      </w:pPr>
      <w:r w:rsidRPr="00654DA4">
        <w:rPr>
          <w:i/>
          <w:sz w:val="24"/>
          <w:szCs w:val="24"/>
          <w:u w:val="single"/>
        </w:rPr>
        <w:t>Принятые меры:</w:t>
      </w:r>
      <w:r w:rsidRPr="00654DA4">
        <w:rPr>
          <w:sz w:val="24"/>
          <w:szCs w:val="24"/>
        </w:rPr>
        <w:t xml:space="preserve"> По результатам расследования    привлечено к  административной  отве</w:t>
      </w:r>
      <w:r w:rsidRPr="00654DA4">
        <w:rPr>
          <w:sz w:val="24"/>
          <w:szCs w:val="24"/>
        </w:rPr>
        <w:t>т</w:t>
      </w:r>
      <w:r w:rsidRPr="00654DA4">
        <w:rPr>
          <w:sz w:val="24"/>
          <w:szCs w:val="24"/>
        </w:rPr>
        <w:t>ственности  юридическое лицо по ч. 3 статьи 9.1 Кодекса об административных правонаруш</w:t>
      </w:r>
      <w:r w:rsidRPr="00654DA4">
        <w:rPr>
          <w:sz w:val="24"/>
          <w:szCs w:val="24"/>
        </w:rPr>
        <w:t>е</w:t>
      </w:r>
      <w:r w:rsidRPr="00654DA4">
        <w:rPr>
          <w:sz w:val="24"/>
          <w:szCs w:val="24"/>
        </w:rPr>
        <w:t>ний на сумму 1000 тыс. руб. и   3 должностных  лица  по ч. 1 статьи 9.1 Кодекса об администр</w:t>
      </w:r>
      <w:r w:rsidRPr="00654DA4">
        <w:rPr>
          <w:sz w:val="24"/>
          <w:szCs w:val="24"/>
        </w:rPr>
        <w:t>а</w:t>
      </w:r>
      <w:r w:rsidRPr="00654DA4">
        <w:rPr>
          <w:sz w:val="24"/>
          <w:szCs w:val="24"/>
        </w:rPr>
        <w:t>тивных правонарушений на сумму 60 тыс. руб.</w:t>
      </w:r>
    </w:p>
    <w:p w:rsidR="00E14AB7" w:rsidRPr="00654DA4" w:rsidRDefault="00E14AB7" w:rsidP="009F18D1">
      <w:pPr>
        <w:jc w:val="both"/>
        <w:rPr>
          <w:sz w:val="24"/>
          <w:szCs w:val="24"/>
        </w:rPr>
      </w:pPr>
    </w:p>
    <w:p w:rsidR="00E14AB7" w:rsidRPr="00654DA4" w:rsidRDefault="00E14AB7" w:rsidP="009F18D1">
      <w:pPr>
        <w:jc w:val="both"/>
        <w:rPr>
          <w:sz w:val="24"/>
          <w:szCs w:val="24"/>
        </w:rPr>
      </w:pPr>
      <w:r w:rsidRPr="00654DA4">
        <w:rPr>
          <w:sz w:val="24"/>
          <w:szCs w:val="24"/>
        </w:rPr>
        <w:t>10.03.2023 на ООО «</w:t>
      </w:r>
      <w:proofErr w:type="spellStart"/>
      <w:r w:rsidRPr="00654DA4">
        <w:rPr>
          <w:sz w:val="24"/>
          <w:szCs w:val="24"/>
        </w:rPr>
        <w:t>Комтранссервис</w:t>
      </w:r>
      <w:proofErr w:type="spellEnd"/>
      <w:r w:rsidRPr="00654DA4">
        <w:rPr>
          <w:sz w:val="24"/>
          <w:szCs w:val="24"/>
        </w:rPr>
        <w:t xml:space="preserve">+» на территории Агрохолдинга Чурилово ул. </w:t>
      </w:r>
      <w:proofErr w:type="spellStart"/>
      <w:r w:rsidRPr="00654DA4">
        <w:rPr>
          <w:sz w:val="24"/>
          <w:szCs w:val="24"/>
        </w:rPr>
        <w:t>Трашутина</w:t>
      </w:r>
      <w:proofErr w:type="spellEnd"/>
      <w:r w:rsidRPr="00654DA4">
        <w:rPr>
          <w:sz w:val="24"/>
          <w:szCs w:val="24"/>
        </w:rPr>
        <w:t>, д. 8, стр.1, при производстве погрузочных работ краном погрузочного гидравлического (авт</w:t>
      </w:r>
      <w:r w:rsidRPr="00654DA4">
        <w:rPr>
          <w:sz w:val="24"/>
          <w:szCs w:val="24"/>
        </w:rPr>
        <w:t>о</w:t>
      </w:r>
      <w:r w:rsidRPr="00654DA4">
        <w:rPr>
          <w:sz w:val="24"/>
          <w:szCs w:val="24"/>
        </w:rPr>
        <w:t>мобиль-</w:t>
      </w:r>
      <w:proofErr w:type="spellStart"/>
      <w:r w:rsidRPr="00654DA4">
        <w:rPr>
          <w:sz w:val="24"/>
          <w:szCs w:val="24"/>
        </w:rPr>
        <w:t>ломовоз</w:t>
      </w:r>
      <w:proofErr w:type="spellEnd"/>
      <w:r w:rsidRPr="00654DA4">
        <w:rPr>
          <w:sz w:val="24"/>
          <w:szCs w:val="24"/>
        </w:rPr>
        <w:t xml:space="preserve"> с КМУ) КМ 10 37 В (</w:t>
      </w:r>
      <w:proofErr w:type="spellStart"/>
      <w:r w:rsidRPr="00654DA4">
        <w:rPr>
          <w:sz w:val="24"/>
          <w:szCs w:val="24"/>
        </w:rPr>
        <w:t>зав</w:t>
      </w:r>
      <w:proofErr w:type="gramStart"/>
      <w:r w:rsidRPr="00654DA4">
        <w:rPr>
          <w:sz w:val="24"/>
          <w:szCs w:val="24"/>
        </w:rPr>
        <w:t>.н</w:t>
      </w:r>
      <w:proofErr w:type="gramEnd"/>
      <w:r w:rsidRPr="00654DA4">
        <w:rPr>
          <w:sz w:val="24"/>
          <w:szCs w:val="24"/>
        </w:rPr>
        <w:t>омер</w:t>
      </w:r>
      <w:proofErr w:type="spellEnd"/>
      <w:r w:rsidRPr="00654DA4">
        <w:rPr>
          <w:sz w:val="24"/>
          <w:szCs w:val="24"/>
        </w:rPr>
        <w:t xml:space="preserve"> 0149, 2018 </w:t>
      </w:r>
      <w:proofErr w:type="spellStart"/>
      <w:r w:rsidRPr="00654DA4">
        <w:rPr>
          <w:sz w:val="24"/>
          <w:szCs w:val="24"/>
        </w:rPr>
        <w:t>г.в</w:t>
      </w:r>
      <w:proofErr w:type="spellEnd"/>
      <w:r w:rsidRPr="00654DA4">
        <w:rPr>
          <w:sz w:val="24"/>
          <w:szCs w:val="24"/>
        </w:rPr>
        <w:t>.) произошло разрушение главн</w:t>
      </w:r>
      <w:r w:rsidRPr="00654DA4">
        <w:rPr>
          <w:sz w:val="24"/>
          <w:szCs w:val="24"/>
        </w:rPr>
        <w:t>о</w:t>
      </w:r>
      <w:r w:rsidRPr="00654DA4">
        <w:rPr>
          <w:sz w:val="24"/>
          <w:szCs w:val="24"/>
        </w:rPr>
        <w:t xml:space="preserve">го гидроцилиндра стрелы крана-манипулятора, в результате падения стрелы оператор </w:t>
      </w:r>
      <w:proofErr w:type="spellStart"/>
      <w:r w:rsidRPr="00654DA4">
        <w:rPr>
          <w:sz w:val="24"/>
          <w:szCs w:val="24"/>
        </w:rPr>
        <w:t>Ахтямов</w:t>
      </w:r>
      <w:proofErr w:type="spellEnd"/>
      <w:r w:rsidRPr="00654DA4">
        <w:rPr>
          <w:sz w:val="24"/>
          <w:szCs w:val="24"/>
        </w:rPr>
        <w:t xml:space="preserve"> Ж.Г. (водитель мусоровоза) получил смертельную травму. </w:t>
      </w:r>
    </w:p>
    <w:p w:rsidR="00E14AB7" w:rsidRPr="00654DA4" w:rsidRDefault="00E14AB7" w:rsidP="009F18D1">
      <w:pPr>
        <w:jc w:val="both"/>
        <w:rPr>
          <w:i/>
          <w:sz w:val="24"/>
          <w:szCs w:val="24"/>
        </w:rPr>
      </w:pPr>
      <w:r w:rsidRPr="00654DA4">
        <w:rPr>
          <w:i/>
          <w:sz w:val="24"/>
          <w:szCs w:val="24"/>
        </w:rPr>
        <w:t xml:space="preserve">Причины несчастного случая: </w:t>
      </w:r>
    </w:p>
    <w:p w:rsidR="00E14AB7" w:rsidRPr="00654DA4" w:rsidRDefault="00E14AB7" w:rsidP="009F18D1">
      <w:pPr>
        <w:numPr>
          <w:ilvl w:val="0"/>
          <w:numId w:val="48"/>
        </w:numPr>
        <w:ind w:left="0" w:firstLine="0"/>
        <w:jc w:val="both"/>
        <w:rPr>
          <w:sz w:val="24"/>
          <w:szCs w:val="24"/>
        </w:rPr>
      </w:pPr>
      <w:r w:rsidRPr="00654DA4">
        <w:rPr>
          <w:sz w:val="24"/>
          <w:szCs w:val="24"/>
        </w:rPr>
        <w:t>Неудовлетворительная организация производства работ, в том числе: необеспечение контроля со стороны руководителей и специалистов организации за ходом выполнения работы, соблюдением трудовой дисциплины.</w:t>
      </w:r>
    </w:p>
    <w:p w:rsidR="00E14AB7" w:rsidRPr="00654DA4" w:rsidRDefault="00E14AB7" w:rsidP="009F18D1">
      <w:pPr>
        <w:jc w:val="both"/>
        <w:rPr>
          <w:sz w:val="24"/>
          <w:szCs w:val="24"/>
        </w:rPr>
      </w:pPr>
      <w:r w:rsidRPr="00654DA4">
        <w:rPr>
          <w:i/>
          <w:sz w:val="24"/>
          <w:szCs w:val="24"/>
          <w:u w:val="single"/>
        </w:rPr>
        <w:t>Принятые меры:</w:t>
      </w:r>
      <w:r w:rsidRPr="00654DA4">
        <w:rPr>
          <w:sz w:val="24"/>
          <w:szCs w:val="24"/>
        </w:rPr>
        <w:t xml:space="preserve"> Сделан запрос в следственный комитет о привлечении лиц виновных к уг</w:t>
      </w:r>
      <w:r w:rsidRPr="00654DA4">
        <w:rPr>
          <w:sz w:val="24"/>
          <w:szCs w:val="24"/>
        </w:rPr>
        <w:t>о</w:t>
      </w:r>
      <w:r w:rsidRPr="00654DA4">
        <w:rPr>
          <w:sz w:val="24"/>
          <w:szCs w:val="24"/>
        </w:rPr>
        <w:t>ловной ответственности.</w:t>
      </w:r>
    </w:p>
    <w:p w:rsidR="00E14AB7" w:rsidRPr="00654DA4" w:rsidRDefault="00E14AB7" w:rsidP="009F18D1">
      <w:pPr>
        <w:jc w:val="both"/>
        <w:rPr>
          <w:sz w:val="24"/>
          <w:szCs w:val="24"/>
        </w:rPr>
      </w:pPr>
    </w:p>
    <w:p w:rsidR="00E14AB7" w:rsidRPr="00654DA4" w:rsidRDefault="00E14AB7" w:rsidP="009F18D1">
      <w:pPr>
        <w:jc w:val="both"/>
        <w:rPr>
          <w:sz w:val="24"/>
          <w:szCs w:val="24"/>
        </w:rPr>
      </w:pPr>
      <w:r w:rsidRPr="00654DA4">
        <w:rPr>
          <w:sz w:val="24"/>
          <w:szCs w:val="24"/>
        </w:rPr>
        <w:t>05.04.2023 в 00 часов 20 минут в  подрядной организац</w:t>
      </w:r>
      <w:proofErr w:type="gramStart"/>
      <w:r w:rsidRPr="00654DA4">
        <w:rPr>
          <w:sz w:val="24"/>
          <w:szCs w:val="24"/>
        </w:rPr>
        <w:t>ии ООО</w:t>
      </w:r>
      <w:proofErr w:type="gramEnd"/>
      <w:r w:rsidRPr="00654DA4">
        <w:rPr>
          <w:sz w:val="24"/>
          <w:szCs w:val="24"/>
        </w:rPr>
        <w:t xml:space="preserve"> «Оренбург-</w:t>
      </w:r>
      <w:proofErr w:type="spellStart"/>
      <w:r w:rsidRPr="00654DA4">
        <w:rPr>
          <w:sz w:val="24"/>
          <w:szCs w:val="24"/>
        </w:rPr>
        <w:t>РеалСрой</w:t>
      </w:r>
      <w:proofErr w:type="spellEnd"/>
      <w:r w:rsidRPr="00654DA4">
        <w:rPr>
          <w:sz w:val="24"/>
          <w:szCs w:val="24"/>
        </w:rPr>
        <w:t>», выпо</w:t>
      </w:r>
      <w:r w:rsidRPr="00654DA4">
        <w:rPr>
          <w:sz w:val="24"/>
          <w:szCs w:val="24"/>
        </w:rPr>
        <w:t>л</w:t>
      </w:r>
      <w:r w:rsidRPr="00654DA4">
        <w:rPr>
          <w:sz w:val="24"/>
          <w:szCs w:val="24"/>
        </w:rPr>
        <w:t xml:space="preserve">няющей горные работы на  карьере АО «Михеевский ГОК», водитель грузового автомобиля </w:t>
      </w:r>
      <w:r w:rsidRPr="00654DA4">
        <w:rPr>
          <w:sz w:val="24"/>
          <w:szCs w:val="24"/>
        </w:rPr>
        <w:lastRenderedPageBreak/>
        <w:t xml:space="preserve">Корешков А.Е. при движении по технологической дороге  на грузовом автомобиле  </w:t>
      </w:r>
      <w:proofErr w:type="spellStart"/>
      <w:r w:rsidRPr="00654DA4">
        <w:rPr>
          <w:sz w:val="24"/>
          <w:szCs w:val="24"/>
        </w:rPr>
        <w:t>Scania</w:t>
      </w:r>
      <w:proofErr w:type="spellEnd"/>
      <w:r w:rsidRPr="00654DA4">
        <w:rPr>
          <w:sz w:val="24"/>
          <w:szCs w:val="24"/>
        </w:rPr>
        <w:t xml:space="preserve"> столкнулся с бортом карьера и  опрокинулся, в результате чего получил смертельную травму.</w:t>
      </w:r>
    </w:p>
    <w:p w:rsidR="00E14AB7" w:rsidRPr="00654DA4" w:rsidRDefault="00E14AB7" w:rsidP="009F18D1">
      <w:pPr>
        <w:jc w:val="both"/>
        <w:rPr>
          <w:sz w:val="24"/>
          <w:szCs w:val="24"/>
        </w:rPr>
      </w:pPr>
      <w:r w:rsidRPr="00654DA4">
        <w:rPr>
          <w:sz w:val="24"/>
          <w:szCs w:val="24"/>
        </w:rPr>
        <w:t xml:space="preserve"> Проводится расследование несчастного случая.</w:t>
      </w:r>
    </w:p>
    <w:p w:rsidR="00E14AB7" w:rsidRPr="00654DA4" w:rsidRDefault="00E14AB7" w:rsidP="009F18D1">
      <w:pPr>
        <w:jc w:val="both"/>
        <w:rPr>
          <w:sz w:val="24"/>
          <w:szCs w:val="24"/>
        </w:rPr>
      </w:pPr>
    </w:p>
    <w:p w:rsidR="00E14AB7" w:rsidRPr="00654DA4" w:rsidRDefault="00E14AB7" w:rsidP="009F18D1">
      <w:pPr>
        <w:jc w:val="both"/>
        <w:rPr>
          <w:sz w:val="24"/>
          <w:szCs w:val="24"/>
        </w:rPr>
      </w:pPr>
      <w:r w:rsidRPr="00654DA4">
        <w:rPr>
          <w:sz w:val="24"/>
          <w:szCs w:val="24"/>
        </w:rPr>
        <w:t>25.04.2023 в пролете №3 цех</w:t>
      </w:r>
      <w:proofErr w:type="gramStart"/>
      <w:r w:rsidRPr="00654DA4">
        <w:rPr>
          <w:sz w:val="24"/>
          <w:szCs w:val="24"/>
        </w:rPr>
        <w:t>а  ООО</w:t>
      </w:r>
      <w:proofErr w:type="gramEnd"/>
      <w:r w:rsidRPr="00654DA4">
        <w:rPr>
          <w:sz w:val="24"/>
          <w:szCs w:val="24"/>
        </w:rPr>
        <w:t xml:space="preserve"> "Челябинский опытный механический завод" при поднятии груза и неправильной фиксации, был зажат </w:t>
      </w:r>
      <w:proofErr w:type="spellStart"/>
      <w:r w:rsidRPr="00654DA4">
        <w:rPr>
          <w:sz w:val="24"/>
          <w:szCs w:val="24"/>
        </w:rPr>
        <w:t>Гайфуллин</w:t>
      </w:r>
      <w:proofErr w:type="spellEnd"/>
      <w:r w:rsidRPr="00654DA4">
        <w:rPr>
          <w:sz w:val="24"/>
          <w:szCs w:val="24"/>
        </w:rPr>
        <w:t xml:space="preserve"> Б.М. грузом.</w:t>
      </w:r>
    </w:p>
    <w:p w:rsidR="00E14AB7" w:rsidRPr="00654DA4" w:rsidRDefault="00E14AB7" w:rsidP="009F18D1">
      <w:pPr>
        <w:jc w:val="both"/>
        <w:rPr>
          <w:sz w:val="24"/>
          <w:szCs w:val="24"/>
        </w:rPr>
      </w:pPr>
      <w:r w:rsidRPr="00654DA4">
        <w:rPr>
          <w:sz w:val="24"/>
          <w:szCs w:val="24"/>
        </w:rPr>
        <w:t>Проводится расследование несчастного случая.</w:t>
      </w:r>
    </w:p>
    <w:p w:rsidR="00E14AB7" w:rsidRPr="00654DA4" w:rsidRDefault="00E14AB7" w:rsidP="009F18D1">
      <w:pPr>
        <w:jc w:val="both"/>
        <w:rPr>
          <w:sz w:val="24"/>
          <w:szCs w:val="24"/>
        </w:rPr>
      </w:pPr>
    </w:p>
    <w:p w:rsidR="00E14AB7" w:rsidRPr="00654DA4" w:rsidRDefault="00E14AB7" w:rsidP="009F18D1">
      <w:pPr>
        <w:jc w:val="both"/>
        <w:rPr>
          <w:i/>
          <w:sz w:val="24"/>
          <w:szCs w:val="24"/>
          <w:u w:val="single"/>
        </w:rPr>
      </w:pPr>
      <w:r w:rsidRPr="00654DA4">
        <w:rPr>
          <w:i/>
          <w:sz w:val="24"/>
          <w:szCs w:val="24"/>
          <w:u w:val="single"/>
        </w:rPr>
        <w:t>Анализ групповых несчастных случаев на территории Челябинской области.</w:t>
      </w:r>
    </w:p>
    <w:p w:rsidR="00E14AB7" w:rsidRPr="00654DA4" w:rsidRDefault="00E14AB7" w:rsidP="009F18D1">
      <w:pPr>
        <w:jc w:val="both"/>
        <w:rPr>
          <w:sz w:val="24"/>
          <w:szCs w:val="24"/>
        </w:rPr>
      </w:pPr>
    </w:p>
    <w:p w:rsidR="00E14AB7" w:rsidRPr="00654DA4" w:rsidRDefault="00E14AB7" w:rsidP="009F18D1">
      <w:pPr>
        <w:jc w:val="both"/>
        <w:rPr>
          <w:sz w:val="24"/>
          <w:szCs w:val="24"/>
        </w:rPr>
      </w:pPr>
      <w:r w:rsidRPr="00654DA4">
        <w:rPr>
          <w:sz w:val="24"/>
          <w:szCs w:val="24"/>
        </w:rPr>
        <w:t xml:space="preserve">06.03.2023 АО «ЮГК» в шахта "Центральная" во время зарядки </w:t>
      </w:r>
      <w:proofErr w:type="spellStart"/>
      <w:r w:rsidRPr="00654DA4">
        <w:rPr>
          <w:sz w:val="24"/>
          <w:szCs w:val="24"/>
        </w:rPr>
        <w:t>оконтуриваемых</w:t>
      </w:r>
      <w:proofErr w:type="spellEnd"/>
      <w:r w:rsidRPr="00654DA4">
        <w:rPr>
          <w:sz w:val="24"/>
          <w:szCs w:val="24"/>
        </w:rPr>
        <w:t xml:space="preserve"> шпуров в верхней части блока произошел несанкционированный взрыв верхнего шпура, в котором нах</w:t>
      </w:r>
      <w:r w:rsidRPr="00654DA4">
        <w:rPr>
          <w:sz w:val="24"/>
          <w:szCs w:val="24"/>
        </w:rPr>
        <w:t>о</w:t>
      </w:r>
      <w:r w:rsidRPr="00654DA4">
        <w:rPr>
          <w:sz w:val="24"/>
          <w:szCs w:val="24"/>
        </w:rPr>
        <w:t xml:space="preserve">дился патрон-боевик, состоящий из </w:t>
      </w:r>
      <w:proofErr w:type="spellStart"/>
      <w:r w:rsidRPr="00654DA4">
        <w:rPr>
          <w:sz w:val="24"/>
          <w:szCs w:val="24"/>
        </w:rPr>
        <w:t>патрончика</w:t>
      </w:r>
      <w:proofErr w:type="spellEnd"/>
      <w:r w:rsidRPr="00654DA4">
        <w:rPr>
          <w:sz w:val="24"/>
          <w:szCs w:val="24"/>
        </w:rPr>
        <w:t xml:space="preserve"> массой 200г. и электродетонатора ЭДЗН – 1 </w:t>
      </w:r>
      <w:proofErr w:type="spellStart"/>
      <w:proofErr w:type="gramStart"/>
      <w:r w:rsidRPr="00654DA4">
        <w:rPr>
          <w:sz w:val="24"/>
          <w:szCs w:val="24"/>
        </w:rPr>
        <w:t>шт</w:t>
      </w:r>
      <w:proofErr w:type="spellEnd"/>
      <w:proofErr w:type="gramEnd"/>
      <w:r w:rsidRPr="00654DA4">
        <w:rPr>
          <w:sz w:val="24"/>
          <w:szCs w:val="24"/>
        </w:rPr>
        <w:t xml:space="preserve">, в результате несанкционированного взрыва проходчики </w:t>
      </w:r>
      <w:proofErr w:type="spellStart"/>
      <w:r w:rsidRPr="00654DA4">
        <w:rPr>
          <w:sz w:val="24"/>
          <w:szCs w:val="24"/>
        </w:rPr>
        <w:t>Багинский</w:t>
      </w:r>
      <w:proofErr w:type="spellEnd"/>
      <w:r w:rsidRPr="00654DA4">
        <w:rPr>
          <w:sz w:val="24"/>
          <w:szCs w:val="24"/>
        </w:rPr>
        <w:t xml:space="preserve"> В.В. и </w:t>
      </w:r>
      <w:proofErr w:type="spellStart"/>
      <w:r w:rsidRPr="00654DA4">
        <w:rPr>
          <w:sz w:val="24"/>
          <w:szCs w:val="24"/>
        </w:rPr>
        <w:t>Капенкин</w:t>
      </w:r>
      <w:proofErr w:type="spellEnd"/>
      <w:r w:rsidRPr="00654DA4">
        <w:rPr>
          <w:sz w:val="24"/>
          <w:szCs w:val="24"/>
        </w:rPr>
        <w:t xml:space="preserve"> А.С. пол</w:t>
      </w:r>
      <w:r w:rsidRPr="00654DA4">
        <w:rPr>
          <w:sz w:val="24"/>
          <w:szCs w:val="24"/>
        </w:rPr>
        <w:t>у</w:t>
      </w:r>
      <w:r w:rsidRPr="00654DA4">
        <w:rPr>
          <w:sz w:val="24"/>
          <w:szCs w:val="24"/>
        </w:rPr>
        <w:t xml:space="preserve">чили травмы - контузии от взрыва. </w:t>
      </w:r>
    </w:p>
    <w:p w:rsidR="00E14AB7" w:rsidRPr="00654DA4" w:rsidRDefault="00E14AB7" w:rsidP="009F18D1">
      <w:pPr>
        <w:jc w:val="both"/>
        <w:rPr>
          <w:i/>
          <w:sz w:val="24"/>
          <w:szCs w:val="24"/>
        </w:rPr>
      </w:pPr>
      <w:r w:rsidRPr="00654DA4">
        <w:rPr>
          <w:i/>
          <w:sz w:val="24"/>
          <w:szCs w:val="24"/>
        </w:rPr>
        <w:t>Причины несчастного случая:</w:t>
      </w:r>
    </w:p>
    <w:p w:rsidR="00E14AB7" w:rsidRPr="00654DA4" w:rsidRDefault="00E14AB7" w:rsidP="009F18D1">
      <w:pPr>
        <w:jc w:val="both"/>
        <w:rPr>
          <w:sz w:val="24"/>
          <w:szCs w:val="24"/>
        </w:rPr>
      </w:pPr>
      <w:r w:rsidRPr="00654DA4">
        <w:rPr>
          <w:sz w:val="24"/>
          <w:szCs w:val="24"/>
        </w:rPr>
        <w:t>1.</w:t>
      </w:r>
      <w:r w:rsidRPr="00654DA4">
        <w:rPr>
          <w:sz w:val="24"/>
          <w:szCs w:val="24"/>
        </w:rPr>
        <w:tab/>
      </w:r>
      <w:proofErr w:type="gramStart"/>
      <w:r w:rsidRPr="00654DA4">
        <w:rPr>
          <w:sz w:val="24"/>
          <w:szCs w:val="24"/>
        </w:rPr>
        <w:t>Неудовлетворительная организация производства работ, а именно: нару-</w:t>
      </w:r>
      <w:proofErr w:type="spellStart"/>
      <w:r w:rsidRPr="00654DA4">
        <w:rPr>
          <w:sz w:val="24"/>
          <w:szCs w:val="24"/>
        </w:rPr>
        <w:t>шение</w:t>
      </w:r>
      <w:proofErr w:type="spellEnd"/>
      <w:r w:rsidRPr="00654DA4">
        <w:rPr>
          <w:sz w:val="24"/>
          <w:szCs w:val="24"/>
        </w:rPr>
        <w:t xml:space="preserve"> допуска к работам повышенной опасности проходчиков </w:t>
      </w:r>
      <w:proofErr w:type="spellStart"/>
      <w:r w:rsidRPr="00654DA4">
        <w:rPr>
          <w:sz w:val="24"/>
          <w:szCs w:val="24"/>
        </w:rPr>
        <w:t>Багинского</w:t>
      </w:r>
      <w:proofErr w:type="spellEnd"/>
      <w:r w:rsidRPr="00654DA4">
        <w:rPr>
          <w:sz w:val="24"/>
          <w:szCs w:val="24"/>
        </w:rPr>
        <w:t xml:space="preserve"> В.В. и </w:t>
      </w:r>
      <w:proofErr w:type="spellStart"/>
      <w:r w:rsidRPr="00654DA4">
        <w:rPr>
          <w:sz w:val="24"/>
          <w:szCs w:val="24"/>
        </w:rPr>
        <w:t>Капенкина</w:t>
      </w:r>
      <w:proofErr w:type="spellEnd"/>
      <w:r w:rsidRPr="00654DA4">
        <w:rPr>
          <w:sz w:val="24"/>
          <w:szCs w:val="24"/>
        </w:rPr>
        <w:t xml:space="preserve"> А.С. без прохожд</w:t>
      </w:r>
      <w:r w:rsidRPr="00654DA4">
        <w:rPr>
          <w:sz w:val="24"/>
          <w:szCs w:val="24"/>
        </w:rPr>
        <w:t>е</w:t>
      </w:r>
      <w:r w:rsidRPr="00654DA4">
        <w:rPr>
          <w:sz w:val="24"/>
          <w:szCs w:val="24"/>
        </w:rPr>
        <w:t>ния соответствующего обучения по профессии взрывник с выдачей Единой книжки взрывника на право производства взрывных работ в подземных выработках и на поверхности рудников (объектов горнорудной и не рудной промышленности), не опасных по газу или пыли, не пр</w:t>
      </w:r>
      <w:r w:rsidRPr="00654DA4">
        <w:rPr>
          <w:sz w:val="24"/>
          <w:szCs w:val="24"/>
        </w:rPr>
        <w:t>о</w:t>
      </w:r>
      <w:r w:rsidRPr="00654DA4">
        <w:rPr>
          <w:sz w:val="24"/>
          <w:szCs w:val="24"/>
        </w:rPr>
        <w:t>шедших со-ответствующую стажировку.</w:t>
      </w:r>
      <w:proofErr w:type="gramEnd"/>
    </w:p>
    <w:p w:rsidR="00E14AB7" w:rsidRPr="00654DA4" w:rsidRDefault="00E14AB7" w:rsidP="009F18D1">
      <w:pPr>
        <w:jc w:val="both"/>
        <w:rPr>
          <w:sz w:val="24"/>
          <w:szCs w:val="24"/>
        </w:rPr>
      </w:pPr>
      <w:r w:rsidRPr="00654DA4">
        <w:rPr>
          <w:sz w:val="24"/>
          <w:szCs w:val="24"/>
        </w:rPr>
        <w:t>2.</w:t>
      </w:r>
      <w:r w:rsidRPr="00654DA4">
        <w:rPr>
          <w:sz w:val="24"/>
          <w:szCs w:val="24"/>
        </w:rPr>
        <w:tab/>
        <w:t>Неудовлетворительная организация производства работ, а именно: необеспечение ко</w:t>
      </w:r>
      <w:r w:rsidRPr="00654DA4">
        <w:rPr>
          <w:sz w:val="24"/>
          <w:szCs w:val="24"/>
        </w:rPr>
        <w:t>н</w:t>
      </w:r>
      <w:r w:rsidRPr="00654DA4">
        <w:rPr>
          <w:sz w:val="24"/>
          <w:szCs w:val="24"/>
        </w:rPr>
        <w:t xml:space="preserve">троля со стороны руководителей и специалистов подразделения за ходом выполнения работы, </w:t>
      </w:r>
      <w:proofErr w:type="gramStart"/>
      <w:r w:rsidRPr="00654DA4">
        <w:rPr>
          <w:sz w:val="24"/>
          <w:szCs w:val="24"/>
        </w:rPr>
        <w:t>выразившееся</w:t>
      </w:r>
      <w:proofErr w:type="gramEnd"/>
      <w:r w:rsidRPr="00654DA4">
        <w:rPr>
          <w:sz w:val="24"/>
          <w:szCs w:val="24"/>
        </w:rPr>
        <w:t xml:space="preserve"> в недостатках организации и осуществления производственного контроля.</w:t>
      </w:r>
    </w:p>
    <w:p w:rsidR="00E14AB7" w:rsidRPr="00654DA4" w:rsidRDefault="00E14AB7" w:rsidP="009F18D1">
      <w:pPr>
        <w:jc w:val="both"/>
        <w:rPr>
          <w:sz w:val="24"/>
          <w:szCs w:val="24"/>
        </w:rPr>
      </w:pPr>
      <w:r w:rsidRPr="00654DA4">
        <w:rPr>
          <w:i/>
          <w:sz w:val="24"/>
          <w:szCs w:val="24"/>
        </w:rPr>
        <w:t>Принятые меры по итогам расследования группового несчастного случая</w:t>
      </w:r>
      <w:r w:rsidRPr="00654DA4">
        <w:rPr>
          <w:sz w:val="24"/>
          <w:szCs w:val="24"/>
        </w:rPr>
        <w:t>: По результатам ра</w:t>
      </w:r>
      <w:r w:rsidRPr="00654DA4">
        <w:rPr>
          <w:sz w:val="24"/>
          <w:szCs w:val="24"/>
        </w:rPr>
        <w:t>с</w:t>
      </w:r>
      <w:r w:rsidRPr="00654DA4">
        <w:rPr>
          <w:sz w:val="24"/>
          <w:szCs w:val="24"/>
        </w:rPr>
        <w:t>следования    привлечено к  административной  ответственности  юридическое лицо по ч. 3 ст</w:t>
      </w:r>
      <w:r w:rsidRPr="00654DA4">
        <w:rPr>
          <w:sz w:val="24"/>
          <w:szCs w:val="24"/>
        </w:rPr>
        <w:t>а</w:t>
      </w:r>
      <w:r w:rsidRPr="00654DA4">
        <w:rPr>
          <w:sz w:val="24"/>
          <w:szCs w:val="24"/>
        </w:rPr>
        <w:t>тьи 9.1 Кодекса об административных правонарушений на сумму 500 тыс. руб. и   7 должнос</w:t>
      </w:r>
      <w:r w:rsidRPr="00654DA4">
        <w:rPr>
          <w:sz w:val="24"/>
          <w:szCs w:val="24"/>
        </w:rPr>
        <w:t>т</w:t>
      </w:r>
      <w:r w:rsidRPr="00654DA4">
        <w:rPr>
          <w:sz w:val="24"/>
          <w:szCs w:val="24"/>
        </w:rPr>
        <w:t>ных и физических  лиц  по ч. 2 статьи 9.1 Кодекса об административных правонарушений на сумму 158 тыс. руб.</w:t>
      </w:r>
    </w:p>
    <w:p w:rsidR="00E14AB7" w:rsidRPr="00654DA4" w:rsidRDefault="00E14AB7" w:rsidP="009F18D1">
      <w:pPr>
        <w:jc w:val="both"/>
        <w:rPr>
          <w:sz w:val="24"/>
          <w:szCs w:val="24"/>
        </w:rPr>
      </w:pPr>
    </w:p>
    <w:p w:rsidR="00E14AB7" w:rsidRPr="00654DA4" w:rsidRDefault="00E14AB7" w:rsidP="009F18D1">
      <w:pPr>
        <w:jc w:val="both"/>
        <w:rPr>
          <w:sz w:val="24"/>
          <w:szCs w:val="24"/>
        </w:rPr>
      </w:pPr>
      <w:r w:rsidRPr="00654DA4">
        <w:rPr>
          <w:sz w:val="24"/>
          <w:szCs w:val="24"/>
        </w:rPr>
        <w:t>16.06.2023 в 19 часов 00 минут на руднике в блоковом восстающем № 13 горизонта 390 м   АО «</w:t>
      </w:r>
      <w:proofErr w:type="spellStart"/>
      <w:r w:rsidRPr="00654DA4">
        <w:rPr>
          <w:sz w:val="24"/>
          <w:szCs w:val="24"/>
        </w:rPr>
        <w:t>Маукский</w:t>
      </w:r>
      <w:proofErr w:type="spellEnd"/>
      <w:r w:rsidRPr="00654DA4">
        <w:rPr>
          <w:sz w:val="24"/>
          <w:szCs w:val="24"/>
        </w:rPr>
        <w:t xml:space="preserve"> рудник» произошло отслоение горной массы (закол) с висячего блока выработки  причинив травму  проходчику Чуркину Е.А. (тяжелый случай) и проходчику Пискунову В.В. (легкий случай).</w:t>
      </w:r>
    </w:p>
    <w:p w:rsidR="00E14AB7" w:rsidRPr="00654DA4" w:rsidRDefault="00E14AB7" w:rsidP="009F18D1">
      <w:pPr>
        <w:jc w:val="both"/>
        <w:rPr>
          <w:sz w:val="24"/>
          <w:szCs w:val="24"/>
        </w:rPr>
      </w:pPr>
      <w:r w:rsidRPr="00654DA4">
        <w:rPr>
          <w:sz w:val="24"/>
          <w:szCs w:val="24"/>
        </w:rPr>
        <w:t>Проводится расследование  группового несчастного случая.</w:t>
      </w:r>
    </w:p>
    <w:p w:rsidR="00E14AB7" w:rsidRPr="00654DA4" w:rsidRDefault="00E14AB7" w:rsidP="009F18D1">
      <w:pPr>
        <w:jc w:val="both"/>
        <w:rPr>
          <w:sz w:val="24"/>
          <w:szCs w:val="24"/>
        </w:rPr>
      </w:pPr>
    </w:p>
    <w:p w:rsidR="00E14AB7" w:rsidRPr="00654DA4" w:rsidRDefault="00E14AB7" w:rsidP="009F18D1">
      <w:pPr>
        <w:jc w:val="both"/>
        <w:rPr>
          <w:i/>
          <w:sz w:val="24"/>
          <w:szCs w:val="24"/>
          <w:u w:val="single"/>
        </w:rPr>
      </w:pPr>
      <w:r w:rsidRPr="00654DA4">
        <w:rPr>
          <w:i/>
          <w:sz w:val="24"/>
          <w:szCs w:val="24"/>
          <w:u w:val="single"/>
        </w:rPr>
        <w:t xml:space="preserve">Анализ несчастных случаев с тяжелым последствием </w:t>
      </w:r>
      <w:proofErr w:type="spellStart"/>
      <w:r w:rsidRPr="00654DA4">
        <w:rPr>
          <w:i/>
          <w:sz w:val="24"/>
          <w:szCs w:val="24"/>
          <w:u w:val="single"/>
        </w:rPr>
        <w:t>травмирования</w:t>
      </w:r>
      <w:proofErr w:type="spellEnd"/>
      <w:r w:rsidRPr="00654DA4">
        <w:rPr>
          <w:i/>
          <w:sz w:val="24"/>
          <w:szCs w:val="24"/>
          <w:u w:val="single"/>
        </w:rPr>
        <w:t xml:space="preserve"> на территории Челяби</w:t>
      </w:r>
      <w:r w:rsidRPr="00654DA4">
        <w:rPr>
          <w:i/>
          <w:sz w:val="24"/>
          <w:szCs w:val="24"/>
          <w:u w:val="single"/>
        </w:rPr>
        <w:t>н</w:t>
      </w:r>
      <w:r w:rsidRPr="00654DA4">
        <w:rPr>
          <w:i/>
          <w:sz w:val="24"/>
          <w:szCs w:val="24"/>
          <w:u w:val="single"/>
        </w:rPr>
        <w:t>ской области.</w:t>
      </w:r>
    </w:p>
    <w:p w:rsidR="00E14AB7" w:rsidRPr="00654DA4" w:rsidRDefault="00E14AB7" w:rsidP="009F18D1">
      <w:pPr>
        <w:ind w:firstLine="540"/>
        <w:jc w:val="both"/>
        <w:rPr>
          <w:sz w:val="24"/>
          <w:szCs w:val="24"/>
        </w:rPr>
      </w:pPr>
      <w:r w:rsidRPr="00654DA4">
        <w:rPr>
          <w:sz w:val="24"/>
          <w:szCs w:val="24"/>
        </w:rPr>
        <w:t>За 6 месяцев 2023 г. зарегистрировано 5 сообщений о несчастных случаях с тяжелым и</w:t>
      </w:r>
      <w:r w:rsidRPr="00654DA4">
        <w:rPr>
          <w:sz w:val="24"/>
          <w:szCs w:val="24"/>
        </w:rPr>
        <w:t>с</w:t>
      </w:r>
      <w:r w:rsidRPr="00654DA4">
        <w:rPr>
          <w:sz w:val="24"/>
          <w:szCs w:val="24"/>
        </w:rPr>
        <w:t xml:space="preserve">ходом, за аналогичный период 2022 года на предприятиях Челябинской области произошло 7 несчастных случая с тяжелым исходом. </w:t>
      </w:r>
    </w:p>
    <w:p w:rsidR="00E14AB7" w:rsidRPr="00654DA4" w:rsidRDefault="00E14AB7" w:rsidP="009F18D1">
      <w:pPr>
        <w:ind w:firstLine="540"/>
        <w:jc w:val="both"/>
        <w:rPr>
          <w:sz w:val="24"/>
          <w:szCs w:val="24"/>
        </w:rPr>
      </w:pPr>
    </w:p>
    <w:p w:rsidR="00E14AB7" w:rsidRPr="00654DA4" w:rsidRDefault="00E14AB7" w:rsidP="009F18D1">
      <w:pPr>
        <w:jc w:val="both"/>
        <w:rPr>
          <w:sz w:val="24"/>
          <w:szCs w:val="24"/>
        </w:rPr>
      </w:pPr>
      <w:r w:rsidRPr="00654DA4">
        <w:rPr>
          <w:noProof/>
          <w:sz w:val="24"/>
          <w:szCs w:val="24"/>
        </w:rPr>
        <w:lastRenderedPageBreak/>
        <w:drawing>
          <wp:inline distT="0" distB="0" distL="0" distR="0" wp14:anchorId="10A5CD0F" wp14:editId="43B87943">
            <wp:extent cx="6151245" cy="2264410"/>
            <wp:effectExtent l="0" t="0" r="1905"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51245" cy="2264410"/>
                    </a:xfrm>
                    <a:prstGeom prst="rect">
                      <a:avLst/>
                    </a:prstGeom>
                    <a:noFill/>
                  </pic:spPr>
                </pic:pic>
              </a:graphicData>
            </a:graphic>
          </wp:inline>
        </w:drawing>
      </w:r>
    </w:p>
    <w:p w:rsidR="00E14AB7" w:rsidRPr="00654DA4" w:rsidRDefault="00E14AB7" w:rsidP="009F18D1">
      <w:pPr>
        <w:jc w:val="both"/>
        <w:rPr>
          <w:sz w:val="24"/>
          <w:szCs w:val="24"/>
        </w:rPr>
      </w:pPr>
    </w:p>
    <w:p w:rsidR="00E14AB7" w:rsidRPr="00654DA4" w:rsidRDefault="00E14AB7" w:rsidP="009F18D1">
      <w:pPr>
        <w:ind w:firstLine="709"/>
        <w:jc w:val="both"/>
        <w:rPr>
          <w:sz w:val="24"/>
          <w:szCs w:val="24"/>
        </w:rPr>
      </w:pPr>
    </w:p>
    <w:p w:rsidR="00E14AB7" w:rsidRPr="00654DA4" w:rsidRDefault="00E14AB7" w:rsidP="009F18D1">
      <w:pPr>
        <w:ind w:firstLine="709"/>
        <w:jc w:val="both"/>
        <w:rPr>
          <w:sz w:val="24"/>
          <w:szCs w:val="24"/>
        </w:rPr>
      </w:pPr>
      <w:proofErr w:type="gramStart"/>
      <w:r w:rsidRPr="00654DA4">
        <w:rPr>
          <w:sz w:val="24"/>
          <w:szCs w:val="24"/>
        </w:rPr>
        <w:t xml:space="preserve">02.03.2023 в корпусе ЦИОТП (ЦЗЛ) ООО "Златоустовский металлургический завод"  при транспортировке нагретой заготовки с помощью </w:t>
      </w:r>
      <w:proofErr w:type="spellStart"/>
      <w:r w:rsidRPr="00654DA4">
        <w:rPr>
          <w:sz w:val="24"/>
          <w:szCs w:val="24"/>
        </w:rPr>
        <w:t>электромостового</w:t>
      </w:r>
      <w:proofErr w:type="spellEnd"/>
      <w:r w:rsidRPr="00654DA4">
        <w:rPr>
          <w:sz w:val="24"/>
          <w:szCs w:val="24"/>
        </w:rPr>
        <w:t xml:space="preserve"> крана № 47 из камерной печи № 18 к молоту № 5 кузнец молота и прессах Ившин М.В. поддерживал заготовку крючком стропальщика во избежание её разворота, в результате произошло выскальзывание заготовки из клещевых захватов и её падение на ноги работника.</w:t>
      </w:r>
      <w:proofErr w:type="gramEnd"/>
    </w:p>
    <w:p w:rsidR="00E14AB7" w:rsidRPr="00654DA4" w:rsidRDefault="00E14AB7" w:rsidP="009F18D1">
      <w:pPr>
        <w:jc w:val="both"/>
        <w:rPr>
          <w:i/>
          <w:sz w:val="24"/>
          <w:szCs w:val="24"/>
        </w:rPr>
      </w:pPr>
      <w:r w:rsidRPr="00654DA4">
        <w:rPr>
          <w:i/>
          <w:sz w:val="24"/>
          <w:szCs w:val="24"/>
        </w:rPr>
        <w:t>Причины несчастного случая</w:t>
      </w:r>
    </w:p>
    <w:p w:rsidR="00E14AB7" w:rsidRPr="00654DA4" w:rsidRDefault="00E14AB7" w:rsidP="009F18D1">
      <w:pPr>
        <w:jc w:val="both"/>
        <w:rPr>
          <w:sz w:val="24"/>
          <w:szCs w:val="24"/>
        </w:rPr>
      </w:pPr>
      <w:r w:rsidRPr="00654DA4">
        <w:rPr>
          <w:sz w:val="24"/>
          <w:szCs w:val="24"/>
        </w:rPr>
        <w:t>- необеспечение контроля со стороны руководителей и специалистов подразделения за ходом выполнения работы, соблюдением трудовой дисциплины;</w:t>
      </w:r>
    </w:p>
    <w:p w:rsidR="00E14AB7" w:rsidRPr="00654DA4" w:rsidRDefault="00E14AB7" w:rsidP="009F18D1">
      <w:pPr>
        <w:jc w:val="both"/>
        <w:rPr>
          <w:sz w:val="24"/>
          <w:szCs w:val="24"/>
        </w:rPr>
      </w:pPr>
      <w:r w:rsidRPr="00654DA4">
        <w:rPr>
          <w:sz w:val="24"/>
          <w:szCs w:val="24"/>
        </w:rPr>
        <w:t>- необеспеченность работников необходимым технологическим и вспомогательным оборудов</w:t>
      </w:r>
      <w:r w:rsidRPr="00654DA4">
        <w:rPr>
          <w:sz w:val="24"/>
          <w:szCs w:val="24"/>
        </w:rPr>
        <w:t>а</w:t>
      </w:r>
      <w:r w:rsidRPr="00654DA4">
        <w:rPr>
          <w:sz w:val="24"/>
          <w:szCs w:val="24"/>
        </w:rPr>
        <w:t>нием, материалами, инструментом, помещениями и другим;</w:t>
      </w:r>
    </w:p>
    <w:p w:rsidR="00E14AB7" w:rsidRPr="00654DA4" w:rsidRDefault="00E14AB7" w:rsidP="009F18D1">
      <w:pPr>
        <w:jc w:val="both"/>
        <w:rPr>
          <w:sz w:val="24"/>
          <w:szCs w:val="24"/>
        </w:rPr>
      </w:pPr>
      <w:r w:rsidRPr="00654DA4">
        <w:rPr>
          <w:sz w:val="24"/>
          <w:szCs w:val="24"/>
        </w:rPr>
        <w:t>- недостатки в изложении требований безопасности в технологической документации.</w:t>
      </w:r>
    </w:p>
    <w:p w:rsidR="00E14AB7" w:rsidRPr="00654DA4" w:rsidRDefault="00E14AB7" w:rsidP="009F18D1">
      <w:pPr>
        <w:jc w:val="both"/>
        <w:rPr>
          <w:sz w:val="24"/>
          <w:szCs w:val="24"/>
        </w:rPr>
      </w:pPr>
      <w:r w:rsidRPr="00654DA4">
        <w:rPr>
          <w:sz w:val="24"/>
          <w:szCs w:val="24"/>
        </w:rPr>
        <w:tab/>
      </w:r>
      <w:proofErr w:type="gramStart"/>
      <w:r w:rsidRPr="00654DA4">
        <w:rPr>
          <w:sz w:val="24"/>
          <w:szCs w:val="24"/>
        </w:rPr>
        <w:t>06.04.2023 в кислородно-конвертерном цехе ПАО "ММК" слесарь-ремонтник ООО "ОСК" Извеков Е.Ф." производил с подвесных деревянных лесов (отм.+25,000) осмотр мета</w:t>
      </w:r>
      <w:r w:rsidRPr="00654DA4">
        <w:rPr>
          <w:sz w:val="24"/>
          <w:szCs w:val="24"/>
        </w:rPr>
        <w:t>л</w:t>
      </w:r>
      <w:r w:rsidRPr="00654DA4">
        <w:rPr>
          <w:sz w:val="24"/>
          <w:szCs w:val="24"/>
        </w:rPr>
        <w:t xml:space="preserve">локонструкций кессона котла-охладителя конвертерного газа конвертера №1, в этот момент с газохода котла-охладителя произошло падение </w:t>
      </w:r>
      <w:proofErr w:type="spellStart"/>
      <w:r w:rsidRPr="00654DA4">
        <w:rPr>
          <w:sz w:val="24"/>
          <w:szCs w:val="24"/>
        </w:rPr>
        <w:t>настыля</w:t>
      </w:r>
      <w:proofErr w:type="spellEnd"/>
      <w:r w:rsidRPr="00654DA4">
        <w:rPr>
          <w:sz w:val="24"/>
          <w:szCs w:val="24"/>
        </w:rPr>
        <w:t xml:space="preserve"> на леса с последующим их разрушен</w:t>
      </w:r>
      <w:r w:rsidRPr="00654DA4">
        <w:rPr>
          <w:sz w:val="24"/>
          <w:szCs w:val="24"/>
        </w:rPr>
        <w:t>и</w:t>
      </w:r>
      <w:r w:rsidRPr="00654DA4">
        <w:rPr>
          <w:sz w:val="24"/>
          <w:szCs w:val="24"/>
        </w:rPr>
        <w:t>ем, в результате разрушения лесов Извеков Е.Ф. упал на корпус конвертера №1 (отм.+20,000) и получил в результате</w:t>
      </w:r>
      <w:proofErr w:type="gramEnd"/>
      <w:r w:rsidRPr="00654DA4">
        <w:rPr>
          <w:sz w:val="24"/>
          <w:szCs w:val="24"/>
        </w:rPr>
        <w:t xml:space="preserve"> сочетанную травму.</w:t>
      </w:r>
    </w:p>
    <w:p w:rsidR="00E14AB7" w:rsidRPr="00654DA4" w:rsidRDefault="00E14AB7" w:rsidP="009F18D1">
      <w:pPr>
        <w:jc w:val="both"/>
        <w:rPr>
          <w:i/>
          <w:sz w:val="24"/>
          <w:szCs w:val="24"/>
        </w:rPr>
      </w:pPr>
      <w:r w:rsidRPr="00654DA4">
        <w:rPr>
          <w:i/>
          <w:sz w:val="24"/>
          <w:szCs w:val="24"/>
        </w:rPr>
        <w:t>Причины несчастного случая</w:t>
      </w:r>
    </w:p>
    <w:p w:rsidR="00E14AB7" w:rsidRPr="00654DA4" w:rsidRDefault="00E14AB7" w:rsidP="009F18D1">
      <w:pPr>
        <w:jc w:val="both"/>
        <w:rPr>
          <w:sz w:val="24"/>
          <w:szCs w:val="24"/>
        </w:rPr>
      </w:pPr>
      <w:r w:rsidRPr="00654DA4">
        <w:rPr>
          <w:sz w:val="24"/>
          <w:szCs w:val="24"/>
        </w:rPr>
        <w:t>- неудовлетворительная организация производства работ, в том числе: нарушения допуска к р</w:t>
      </w:r>
      <w:r w:rsidRPr="00654DA4">
        <w:rPr>
          <w:sz w:val="24"/>
          <w:szCs w:val="24"/>
        </w:rPr>
        <w:t>а</w:t>
      </w:r>
      <w:r w:rsidRPr="00654DA4">
        <w:rPr>
          <w:sz w:val="24"/>
          <w:szCs w:val="24"/>
        </w:rPr>
        <w:t>ботам с повышенной опасностью (Основная, Код 2.08.2);</w:t>
      </w:r>
    </w:p>
    <w:p w:rsidR="00E14AB7" w:rsidRPr="00654DA4" w:rsidRDefault="00E14AB7" w:rsidP="009F18D1">
      <w:pPr>
        <w:jc w:val="both"/>
        <w:rPr>
          <w:sz w:val="24"/>
          <w:szCs w:val="24"/>
        </w:rPr>
      </w:pPr>
      <w:r w:rsidRPr="00654DA4">
        <w:rPr>
          <w:sz w:val="24"/>
          <w:szCs w:val="24"/>
        </w:rPr>
        <w:t xml:space="preserve">- несовершенство технологического процесса, в том числе: недостатки в изложении требований безопасности в технологической документации </w:t>
      </w:r>
      <w:proofErr w:type="gramStart"/>
      <w:r w:rsidRPr="00654DA4">
        <w:rPr>
          <w:sz w:val="24"/>
          <w:szCs w:val="24"/>
        </w:rPr>
        <w:t>Сопутствующая</w:t>
      </w:r>
      <w:proofErr w:type="gramEnd"/>
      <w:r w:rsidRPr="00654DA4">
        <w:rPr>
          <w:sz w:val="24"/>
          <w:szCs w:val="24"/>
        </w:rPr>
        <w:t>, Код 2.02.2).</w:t>
      </w:r>
    </w:p>
    <w:p w:rsidR="00E14AB7" w:rsidRPr="00654DA4" w:rsidRDefault="00E14AB7" w:rsidP="009F18D1">
      <w:pPr>
        <w:jc w:val="both"/>
        <w:rPr>
          <w:sz w:val="24"/>
          <w:szCs w:val="24"/>
        </w:rPr>
      </w:pPr>
      <w:r w:rsidRPr="00654DA4">
        <w:rPr>
          <w:sz w:val="24"/>
          <w:szCs w:val="24"/>
        </w:rPr>
        <w:tab/>
      </w:r>
    </w:p>
    <w:p w:rsidR="00E14AB7" w:rsidRPr="00654DA4" w:rsidRDefault="00E14AB7" w:rsidP="009F18D1">
      <w:pPr>
        <w:ind w:firstLine="708"/>
        <w:jc w:val="both"/>
        <w:rPr>
          <w:sz w:val="24"/>
          <w:szCs w:val="24"/>
        </w:rPr>
      </w:pPr>
      <w:r w:rsidRPr="00654DA4">
        <w:rPr>
          <w:sz w:val="24"/>
          <w:szCs w:val="24"/>
        </w:rPr>
        <w:t>11.04.2023 в цехе подготовки производства ОАО "ММК-МЕТИЗ" при подъеме рулона ленты из полувагона с применением козлового крана цех.№18 на складе леса, в цехе подгото</w:t>
      </w:r>
      <w:r w:rsidRPr="00654DA4">
        <w:rPr>
          <w:sz w:val="24"/>
          <w:szCs w:val="24"/>
        </w:rPr>
        <w:t>в</w:t>
      </w:r>
      <w:r w:rsidRPr="00654DA4">
        <w:rPr>
          <w:sz w:val="24"/>
          <w:szCs w:val="24"/>
        </w:rPr>
        <w:t>ки производства, произошло смещение рулона в сторону стропальщика, находящегося в пол</w:t>
      </w:r>
      <w:r w:rsidRPr="00654DA4">
        <w:rPr>
          <w:sz w:val="24"/>
          <w:szCs w:val="24"/>
        </w:rPr>
        <w:t>у</w:t>
      </w:r>
      <w:r w:rsidRPr="00654DA4">
        <w:rPr>
          <w:sz w:val="24"/>
          <w:szCs w:val="24"/>
        </w:rPr>
        <w:t>вагоне, в результате чего стропальщик Степин М.А. получил травму ног.</w:t>
      </w:r>
    </w:p>
    <w:p w:rsidR="00E14AB7" w:rsidRPr="00654DA4" w:rsidRDefault="00E14AB7" w:rsidP="009F18D1">
      <w:pPr>
        <w:jc w:val="both"/>
        <w:rPr>
          <w:i/>
          <w:sz w:val="24"/>
          <w:szCs w:val="24"/>
        </w:rPr>
      </w:pPr>
      <w:r w:rsidRPr="00654DA4">
        <w:rPr>
          <w:i/>
          <w:sz w:val="24"/>
          <w:szCs w:val="24"/>
        </w:rPr>
        <w:t>Причины несчастного случая</w:t>
      </w:r>
    </w:p>
    <w:p w:rsidR="00E14AB7" w:rsidRPr="00654DA4" w:rsidRDefault="00E14AB7" w:rsidP="009F18D1">
      <w:pPr>
        <w:contextualSpacing/>
        <w:jc w:val="both"/>
        <w:rPr>
          <w:rFonts w:eastAsia="SimSun"/>
          <w:sz w:val="24"/>
          <w:szCs w:val="24"/>
          <w:lang w:eastAsia="zh-CN"/>
        </w:rPr>
      </w:pPr>
      <w:r w:rsidRPr="00654DA4">
        <w:rPr>
          <w:rFonts w:eastAsia="SimSun"/>
          <w:sz w:val="24"/>
          <w:szCs w:val="24"/>
          <w:lang w:eastAsia="zh-CN"/>
        </w:rPr>
        <w:t>- нарушение работниками трудового распорядка и дисциплины труда;</w:t>
      </w:r>
    </w:p>
    <w:p w:rsidR="00E14AB7" w:rsidRPr="00654DA4" w:rsidRDefault="00E14AB7" w:rsidP="009F18D1">
      <w:pPr>
        <w:contextualSpacing/>
        <w:jc w:val="both"/>
        <w:rPr>
          <w:rFonts w:eastAsia="SimSun"/>
          <w:sz w:val="24"/>
          <w:szCs w:val="24"/>
          <w:lang w:eastAsia="zh-CN"/>
        </w:rPr>
      </w:pPr>
      <w:r w:rsidRPr="00654DA4">
        <w:rPr>
          <w:rFonts w:eastAsia="SimSun"/>
          <w:sz w:val="24"/>
          <w:szCs w:val="24"/>
          <w:lang w:eastAsia="zh-CN"/>
        </w:rPr>
        <w:t xml:space="preserve">- неудовлетворительная организация производства работ, в том числе необеспечение контроля со стороны руководителей и специалистов подразделения за ходом выполнения работы. </w:t>
      </w:r>
    </w:p>
    <w:p w:rsidR="00E14AB7" w:rsidRPr="00654DA4" w:rsidRDefault="00E14AB7" w:rsidP="009F18D1">
      <w:pPr>
        <w:jc w:val="both"/>
        <w:rPr>
          <w:i/>
          <w:sz w:val="24"/>
          <w:szCs w:val="24"/>
        </w:rPr>
      </w:pPr>
    </w:p>
    <w:p w:rsidR="00E14AB7" w:rsidRPr="00654DA4" w:rsidRDefault="00E14AB7" w:rsidP="009F18D1">
      <w:pPr>
        <w:ind w:firstLine="708"/>
        <w:jc w:val="both"/>
        <w:rPr>
          <w:sz w:val="24"/>
          <w:szCs w:val="24"/>
        </w:rPr>
      </w:pPr>
      <w:r w:rsidRPr="00654DA4">
        <w:rPr>
          <w:sz w:val="24"/>
          <w:szCs w:val="24"/>
        </w:rPr>
        <w:t>12.04.2023 на производственной площадке ООО "ОКС" при выполнении демонтажа ма</w:t>
      </w:r>
      <w:r w:rsidRPr="00654DA4">
        <w:rPr>
          <w:sz w:val="24"/>
          <w:szCs w:val="24"/>
        </w:rPr>
        <w:t>ч</w:t>
      </w:r>
      <w:r w:rsidRPr="00654DA4">
        <w:rPr>
          <w:sz w:val="24"/>
          <w:szCs w:val="24"/>
        </w:rPr>
        <w:t xml:space="preserve">ты освещения произошло падение с мачты металлической стыковой накладки на </w:t>
      </w:r>
      <w:proofErr w:type="spellStart"/>
      <w:r w:rsidRPr="00654DA4">
        <w:rPr>
          <w:sz w:val="24"/>
          <w:szCs w:val="24"/>
        </w:rPr>
        <w:t>электрог</w:t>
      </w:r>
      <w:r w:rsidRPr="00654DA4">
        <w:rPr>
          <w:sz w:val="24"/>
          <w:szCs w:val="24"/>
        </w:rPr>
        <w:t>а</w:t>
      </w:r>
      <w:r w:rsidRPr="00654DA4">
        <w:rPr>
          <w:sz w:val="24"/>
          <w:szCs w:val="24"/>
        </w:rPr>
        <w:t>зосварщика</w:t>
      </w:r>
      <w:proofErr w:type="spellEnd"/>
      <w:r w:rsidRPr="00654DA4">
        <w:rPr>
          <w:sz w:val="24"/>
          <w:szCs w:val="24"/>
        </w:rPr>
        <w:t xml:space="preserve"> Шевченко Д.М., причинив травму головы.</w:t>
      </w:r>
    </w:p>
    <w:p w:rsidR="00E14AB7" w:rsidRPr="00654DA4" w:rsidRDefault="00E14AB7" w:rsidP="009F18D1">
      <w:pPr>
        <w:jc w:val="both"/>
        <w:rPr>
          <w:i/>
          <w:sz w:val="24"/>
          <w:szCs w:val="24"/>
        </w:rPr>
      </w:pPr>
      <w:r w:rsidRPr="00654DA4">
        <w:rPr>
          <w:i/>
          <w:sz w:val="24"/>
          <w:szCs w:val="24"/>
        </w:rPr>
        <w:t>Причины несчастного случая</w:t>
      </w:r>
    </w:p>
    <w:p w:rsidR="00E14AB7" w:rsidRPr="00654DA4" w:rsidRDefault="00E14AB7" w:rsidP="009F18D1">
      <w:pPr>
        <w:jc w:val="both"/>
        <w:rPr>
          <w:sz w:val="24"/>
          <w:szCs w:val="24"/>
        </w:rPr>
      </w:pPr>
      <w:r w:rsidRPr="00654DA4">
        <w:rPr>
          <w:sz w:val="24"/>
          <w:szCs w:val="24"/>
        </w:rPr>
        <w:lastRenderedPageBreak/>
        <w:t>- неудовлетворительная организация производства работ, в том числе необеспечение контроля со стороны руководителей и специалистов подразделения за ходом выполнения работы, собл</w:t>
      </w:r>
      <w:r w:rsidRPr="00654DA4">
        <w:rPr>
          <w:sz w:val="24"/>
          <w:szCs w:val="24"/>
        </w:rPr>
        <w:t>ю</w:t>
      </w:r>
      <w:r w:rsidRPr="00654DA4">
        <w:rPr>
          <w:sz w:val="24"/>
          <w:szCs w:val="24"/>
        </w:rPr>
        <w:t>дением трудовой дисциплины;</w:t>
      </w:r>
    </w:p>
    <w:p w:rsidR="00E14AB7" w:rsidRPr="00654DA4" w:rsidRDefault="00E14AB7" w:rsidP="009F18D1">
      <w:pPr>
        <w:jc w:val="both"/>
        <w:rPr>
          <w:sz w:val="24"/>
          <w:szCs w:val="24"/>
        </w:rPr>
      </w:pPr>
      <w:r w:rsidRPr="00654DA4">
        <w:rPr>
          <w:sz w:val="24"/>
          <w:szCs w:val="24"/>
        </w:rPr>
        <w:t>- нарушение работником трудового распорядка и дисциплины труда.</w:t>
      </w:r>
    </w:p>
    <w:p w:rsidR="00E14AB7" w:rsidRPr="00654DA4" w:rsidRDefault="00E14AB7" w:rsidP="009F18D1">
      <w:pPr>
        <w:jc w:val="both"/>
        <w:rPr>
          <w:sz w:val="24"/>
          <w:szCs w:val="24"/>
        </w:rPr>
      </w:pPr>
      <w:r w:rsidRPr="00654DA4">
        <w:rPr>
          <w:sz w:val="24"/>
          <w:szCs w:val="24"/>
        </w:rPr>
        <w:tab/>
      </w:r>
    </w:p>
    <w:p w:rsidR="00E14AB7" w:rsidRPr="00654DA4" w:rsidRDefault="00E14AB7" w:rsidP="009F18D1">
      <w:pPr>
        <w:ind w:firstLine="708"/>
        <w:jc w:val="both"/>
        <w:rPr>
          <w:sz w:val="24"/>
          <w:szCs w:val="24"/>
        </w:rPr>
      </w:pPr>
      <w:r w:rsidRPr="00654DA4">
        <w:rPr>
          <w:sz w:val="24"/>
          <w:szCs w:val="24"/>
        </w:rPr>
        <w:t xml:space="preserve">22.05.2023 на объекте АО «Сигнал», после очистки изделий (17х41мм.) прессовщик </w:t>
      </w:r>
      <w:proofErr w:type="spellStart"/>
      <w:r w:rsidRPr="00654DA4">
        <w:rPr>
          <w:sz w:val="24"/>
          <w:szCs w:val="24"/>
        </w:rPr>
        <w:t>Феллер</w:t>
      </w:r>
      <w:proofErr w:type="spellEnd"/>
      <w:r w:rsidRPr="00654DA4">
        <w:rPr>
          <w:sz w:val="24"/>
          <w:szCs w:val="24"/>
        </w:rPr>
        <w:t xml:space="preserve"> Н.В. осуществляла их укладку в коробки по 50 шт., и укладку коробок с изделиями в тележку на улице, (расположенную в 3 метрах от выхода), для перемещения в здание 503. При выходе из здания держа 2 коробки (20х10х5см.) в руках с уложенными изделиями потеряла равновесие, коробки с изделиями выпали из рук, упали на дорожку и от удара изделия воспл</w:t>
      </w:r>
      <w:r w:rsidRPr="00654DA4">
        <w:rPr>
          <w:sz w:val="24"/>
          <w:szCs w:val="24"/>
        </w:rPr>
        <w:t>а</w:t>
      </w:r>
      <w:r w:rsidRPr="00654DA4">
        <w:rPr>
          <w:sz w:val="24"/>
          <w:szCs w:val="24"/>
        </w:rPr>
        <w:t>менились, в результате работник не успел среагировать (эвак</w:t>
      </w:r>
      <w:r w:rsidRPr="00654DA4">
        <w:rPr>
          <w:sz w:val="24"/>
          <w:szCs w:val="24"/>
        </w:rPr>
        <w:t>у</w:t>
      </w:r>
      <w:r w:rsidRPr="00654DA4">
        <w:rPr>
          <w:sz w:val="24"/>
          <w:szCs w:val="24"/>
        </w:rPr>
        <w:t>ироваться) и получил ожоги.</w:t>
      </w:r>
    </w:p>
    <w:p w:rsidR="00E14AB7" w:rsidRPr="00654DA4" w:rsidRDefault="00E14AB7" w:rsidP="009F18D1">
      <w:pPr>
        <w:jc w:val="both"/>
        <w:rPr>
          <w:i/>
          <w:sz w:val="24"/>
          <w:szCs w:val="24"/>
        </w:rPr>
      </w:pPr>
      <w:r w:rsidRPr="00654DA4">
        <w:rPr>
          <w:i/>
          <w:sz w:val="24"/>
          <w:szCs w:val="24"/>
        </w:rPr>
        <w:t>Причины несчастного случая</w:t>
      </w:r>
    </w:p>
    <w:p w:rsidR="00E14AB7" w:rsidRPr="00654DA4" w:rsidRDefault="00E14AB7" w:rsidP="009F18D1">
      <w:pPr>
        <w:jc w:val="both"/>
        <w:rPr>
          <w:sz w:val="24"/>
          <w:szCs w:val="24"/>
        </w:rPr>
      </w:pPr>
      <w:r w:rsidRPr="00654DA4">
        <w:rPr>
          <w:sz w:val="24"/>
          <w:szCs w:val="24"/>
        </w:rPr>
        <w:t>- нарушение работником распорядка и дисциплины труда, выразившееся в несоблюдении п</w:t>
      </w:r>
      <w:r w:rsidRPr="00654DA4">
        <w:rPr>
          <w:sz w:val="24"/>
          <w:szCs w:val="24"/>
        </w:rPr>
        <w:t>о</w:t>
      </w:r>
      <w:r w:rsidRPr="00654DA4">
        <w:rPr>
          <w:sz w:val="24"/>
          <w:szCs w:val="24"/>
        </w:rPr>
        <w:t>ложений должностной инструкции.</w:t>
      </w:r>
    </w:p>
    <w:p w:rsidR="00E14AB7" w:rsidRPr="00654DA4" w:rsidRDefault="00E14AB7" w:rsidP="00E14AB7">
      <w:pPr>
        <w:jc w:val="both"/>
        <w:rPr>
          <w:sz w:val="24"/>
          <w:szCs w:val="24"/>
        </w:rPr>
      </w:pPr>
      <w:r w:rsidRPr="00654DA4">
        <w:rPr>
          <w:sz w:val="24"/>
          <w:szCs w:val="24"/>
        </w:rPr>
        <w:tab/>
      </w:r>
    </w:p>
    <w:p w:rsidR="00E14AB7" w:rsidRPr="00654DA4" w:rsidRDefault="00E14AB7" w:rsidP="00E14AB7">
      <w:pPr>
        <w:jc w:val="both"/>
        <w:rPr>
          <w:sz w:val="24"/>
          <w:szCs w:val="24"/>
        </w:rPr>
      </w:pPr>
      <w:bookmarkStart w:id="0" w:name="_GoBack"/>
      <w:r w:rsidRPr="00654DA4">
        <w:rPr>
          <w:noProof/>
          <w:sz w:val="24"/>
          <w:szCs w:val="24"/>
        </w:rPr>
        <w:drawing>
          <wp:inline distT="0" distB="0" distL="0" distR="0" wp14:anchorId="238FFEE9" wp14:editId="6632E923">
            <wp:extent cx="6038394" cy="2990850"/>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48151" cy="2995683"/>
                    </a:xfrm>
                    <a:prstGeom prst="rect">
                      <a:avLst/>
                    </a:prstGeom>
                    <a:noFill/>
                  </pic:spPr>
                </pic:pic>
              </a:graphicData>
            </a:graphic>
          </wp:inline>
        </w:drawing>
      </w:r>
      <w:bookmarkEnd w:id="0"/>
    </w:p>
    <w:p w:rsidR="00E14AB7" w:rsidRPr="00654DA4" w:rsidRDefault="00E14AB7" w:rsidP="00E14AB7">
      <w:pPr>
        <w:jc w:val="both"/>
        <w:rPr>
          <w:sz w:val="24"/>
          <w:szCs w:val="24"/>
        </w:rPr>
      </w:pPr>
    </w:p>
    <w:p w:rsidR="00E14AB7" w:rsidRPr="00654DA4" w:rsidRDefault="00E14AB7" w:rsidP="00E14AB7">
      <w:pPr>
        <w:jc w:val="both"/>
        <w:rPr>
          <w:sz w:val="24"/>
          <w:szCs w:val="24"/>
        </w:rPr>
      </w:pPr>
      <w:r w:rsidRPr="00654DA4">
        <w:rPr>
          <w:sz w:val="24"/>
          <w:szCs w:val="24"/>
        </w:rPr>
        <w:tab/>
      </w:r>
    </w:p>
    <w:p w:rsidR="00E14AB7" w:rsidRPr="00654DA4" w:rsidRDefault="00E14AB7" w:rsidP="00E14AB7">
      <w:pPr>
        <w:ind w:firstLine="284"/>
        <w:jc w:val="both"/>
        <w:rPr>
          <w:sz w:val="24"/>
          <w:szCs w:val="24"/>
        </w:rPr>
      </w:pPr>
      <w:r w:rsidRPr="00654DA4">
        <w:rPr>
          <w:sz w:val="24"/>
          <w:szCs w:val="24"/>
        </w:rPr>
        <w:t>При обобщении причин несчастных случаев установлено, что основные причины носят о</w:t>
      </w:r>
      <w:r w:rsidRPr="00654DA4">
        <w:rPr>
          <w:sz w:val="24"/>
          <w:szCs w:val="24"/>
        </w:rPr>
        <w:t>р</w:t>
      </w:r>
      <w:r w:rsidRPr="00654DA4">
        <w:rPr>
          <w:sz w:val="24"/>
          <w:szCs w:val="24"/>
        </w:rPr>
        <w:t>ганизационные причины (88%), включающие в себя:</w:t>
      </w:r>
    </w:p>
    <w:p w:rsidR="00E14AB7" w:rsidRPr="00654DA4" w:rsidRDefault="00E14AB7" w:rsidP="00E14AB7">
      <w:pPr>
        <w:jc w:val="both"/>
        <w:rPr>
          <w:sz w:val="24"/>
          <w:szCs w:val="24"/>
        </w:rPr>
      </w:pPr>
      <w:r w:rsidRPr="00654DA4">
        <w:rPr>
          <w:sz w:val="24"/>
          <w:szCs w:val="24"/>
        </w:rPr>
        <w:t>1.  Неудовлетворительная организация производства работ.</w:t>
      </w:r>
    </w:p>
    <w:p w:rsidR="00E14AB7" w:rsidRPr="00654DA4" w:rsidRDefault="00E14AB7" w:rsidP="00E14AB7">
      <w:pPr>
        <w:jc w:val="both"/>
        <w:rPr>
          <w:sz w:val="24"/>
          <w:szCs w:val="24"/>
        </w:rPr>
      </w:pPr>
      <w:r w:rsidRPr="00654DA4">
        <w:rPr>
          <w:sz w:val="24"/>
          <w:szCs w:val="24"/>
        </w:rPr>
        <w:t xml:space="preserve">2. Неэффективность или отсутствие производственного </w:t>
      </w:r>
      <w:proofErr w:type="gramStart"/>
      <w:r w:rsidRPr="00654DA4">
        <w:rPr>
          <w:sz w:val="24"/>
          <w:szCs w:val="24"/>
        </w:rPr>
        <w:t>контроля за</w:t>
      </w:r>
      <w:proofErr w:type="gramEnd"/>
      <w:r w:rsidRPr="00654DA4">
        <w:rPr>
          <w:sz w:val="24"/>
          <w:szCs w:val="24"/>
        </w:rPr>
        <w:t xml:space="preserve"> соблюдением требований промышленной безопасности.</w:t>
      </w:r>
    </w:p>
    <w:p w:rsidR="00E14AB7" w:rsidRPr="00654DA4" w:rsidRDefault="00E14AB7" w:rsidP="00E14AB7">
      <w:pPr>
        <w:jc w:val="both"/>
        <w:rPr>
          <w:sz w:val="24"/>
          <w:szCs w:val="24"/>
        </w:rPr>
      </w:pPr>
      <w:r w:rsidRPr="00654DA4">
        <w:rPr>
          <w:sz w:val="24"/>
          <w:szCs w:val="24"/>
        </w:rPr>
        <w:t>3. Недостаточный уровень знаний должностных и производственных инструкций.</w:t>
      </w:r>
    </w:p>
    <w:p w:rsidR="00E14AB7" w:rsidRPr="00654DA4" w:rsidRDefault="00E14AB7" w:rsidP="00E14AB7">
      <w:pPr>
        <w:jc w:val="both"/>
        <w:rPr>
          <w:sz w:val="24"/>
          <w:szCs w:val="24"/>
        </w:rPr>
      </w:pPr>
      <w:r w:rsidRPr="00654DA4">
        <w:rPr>
          <w:sz w:val="24"/>
          <w:szCs w:val="24"/>
        </w:rPr>
        <w:t>4. Нарушение производственной дисциплины и неосторожные действия исполнителей работ.</w:t>
      </w:r>
    </w:p>
    <w:p w:rsidR="00E14AB7" w:rsidRPr="00654DA4" w:rsidRDefault="00E14AB7" w:rsidP="00E14AB7">
      <w:pPr>
        <w:ind w:firstLine="708"/>
        <w:jc w:val="both"/>
        <w:rPr>
          <w:sz w:val="24"/>
          <w:szCs w:val="24"/>
        </w:rPr>
      </w:pPr>
      <w:r w:rsidRPr="00654DA4">
        <w:rPr>
          <w:sz w:val="24"/>
          <w:szCs w:val="24"/>
        </w:rPr>
        <w:t xml:space="preserve">Основные </w:t>
      </w:r>
      <w:proofErr w:type="gramStart"/>
      <w:r w:rsidRPr="00654DA4">
        <w:rPr>
          <w:sz w:val="24"/>
          <w:szCs w:val="24"/>
        </w:rPr>
        <w:t>причины</w:t>
      </w:r>
      <w:proofErr w:type="gramEnd"/>
      <w:r w:rsidRPr="00654DA4">
        <w:rPr>
          <w:sz w:val="24"/>
          <w:szCs w:val="24"/>
        </w:rPr>
        <w:t xml:space="preserve"> которые указаны в актах расследований несчастных случаев, а  в ц</w:t>
      </w:r>
      <w:r w:rsidRPr="00654DA4">
        <w:rPr>
          <w:sz w:val="24"/>
          <w:szCs w:val="24"/>
        </w:rPr>
        <w:t>е</w:t>
      </w:r>
      <w:r w:rsidRPr="00654DA4">
        <w:rPr>
          <w:sz w:val="24"/>
          <w:szCs w:val="24"/>
        </w:rPr>
        <w:t>лом «слабые места» кроются в гораздо более масштабных причинах, это:</w:t>
      </w:r>
    </w:p>
    <w:p w:rsidR="00E14AB7" w:rsidRPr="00654DA4" w:rsidRDefault="00E14AB7" w:rsidP="00E14AB7">
      <w:pPr>
        <w:jc w:val="both"/>
        <w:rPr>
          <w:sz w:val="24"/>
          <w:szCs w:val="24"/>
        </w:rPr>
      </w:pPr>
      <w:r w:rsidRPr="00654DA4">
        <w:rPr>
          <w:sz w:val="24"/>
          <w:szCs w:val="24"/>
        </w:rPr>
        <w:t>1.</w:t>
      </w:r>
      <w:r w:rsidRPr="00654DA4">
        <w:rPr>
          <w:sz w:val="24"/>
          <w:szCs w:val="24"/>
        </w:rPr>
        <w:tab/>
        <w:t>Недооценка руководителями предприятий требований промышленной безопасности и, как следствие, неэффективность системы управления промышленной безопасностью.</w:t>
      </w:r>
    </w:p>
    <w:p w:rsidR="00E14AB7" w:rsidRPr="00654DA4" w:rsidRDefault="00E14AB7" w:rsidP="00E14AB7">
      <w:pPr>
        <w:jc w:val="both"/>
        <w:rPr>
          <w:sz w:val="24"/>
          <w:szCs w:val="24"/>
        </w:rPr>
      </w:pPr>
      <w:r w:rsidRPr="00654DA4">
        <w:rPr>
          <w:sz w:val="24"/>
          <w:szCs w:val="24"/>
        </w:rPr>
        <w:t>2.</w:t>
      </w:r>
      <w:r w:rsidRPr="00654DA4">
        <w:rPr>
          <w:sz w:val="24"/>
          <w:szCs w:val="24"/>
        </w:rPr>
        <w:tab/>
        <w:t>Низкий уровень организации и обеспечения производственного контроля и, как сле</w:t>
      </w:r>
      <w:r w:rsidRPr="00654DA4">
        <w:rPr>
          <w:sz w:val="24"/>
          <w:szCs w:val="24"/>
        </w:rPr>
        <w:t>д</w:t>
      </w:r>
      <w:r w:rsidRPr="00654DA4">
        <w:rPr>
          <w:sz w:val="24"/>
          <w:szCs w:val="24"/>
        </w:rPr>
        <w:t>ствие, низкий уровень производственной и технологической дисциплины.</w:t>
      </w:r>
    </w:p>
    <w:p w:rsidR="00E14AB7" w:rsidRPr="00654DA4" w:rsidRDefault="00E14AB7" w:rsidP="00E14AB7">
      <w:pPr>
        <w:jc w:val="both"/>
        <w:rPr>
          <w:sz w:val="24"/>
          <w:szCs w:val="24"/>
        </w:rPr>
      </w:pPr>
      <w:r w:rsidRPr="00654DA4">
        <w:rPr>
          <w:sz w:val="24"/>
          <w:szCs w:val="24"/>
        </w:rPr>
        <w:t>3.</w:t>
      </w:r>
      <w:r w:rsidRPr="00654DA4">
        <w:rPr>
          <w:sz w:val="24"/>
          <w:szCs w:val="24"/>
        </w:rPr>
        <w:tab/>
        <w:t>Недостаточный уровень знаний персоналом требований и норм по промышленной бе</w:t>
      </w:r>
      <w:r w:rsidRPr="00654DA4">
        <w:rPr>
          <w:sz w:val="24"/>
          <w:szCs w:val="24"/>
        </w:rPr>
        <w:t>з</w:t>
      </w:r>
      <w:r w:rsidRPr="00654DA4">
        <w:rPr>
          <w:sz w:val="24"/>
          <w:szCs w:val="24"/>
        </w:rPr>
        <w:t xml:space="preserve">опасности. </w:t>
      </w:r>
    </w:p>
    <w:p w:rsidR="00E14AB7" w:rsidRPr="00654DA4" w:rsidRDefault="00E14AB7" w:rsidP="00E14AB7">
      <w:pPr>
        <w:jc w:val="both"/>
        <w:rPr>
          <w:sz w:val="24"/>
          <w:szCs w:val="24"/>
        </w:rPr>
      </w:pPr>
      <w:r w:rsidRPr="00654DA4">
        <w:rPr>
          <w:sz w:val="24"/>
          <w:szCs w:val="24"/>
        </w:rPr>
        <w:t>4.</w:t>
      </w:r>
      <w:r w:rsidRPr="00654DA4">
        <w:rPr>
          <w:sz w:val="24"/>
          <w:szCs w:val="24"/>
        </w:rPr>
        <w:tab/>
        <w:t>Высокий физический и моральный износ основных производственных фондов, которые были спроектированы и построены без учёта современных требований технологии, промы</w:t>
      </w:r>
      <w:r w:rsidRPr="00654DA4">
        <w:rPr>
          <w:sz w:val="24"/>
          <w:szCs w:val="24"/>
        </w:rPr>
        <w:t>ш</w:t>
      </w:r>
      <w:r w:rsidRPr="00654DA4">
        <w:rPr>
          <w:sz w:val="24"/>
          <w:szCs w:val="24"/>
        </w:rPr>
        <w:t>ленной и экологической безопасности.</w:t>
      </w:r>
    </w:p>
    <w:p w:rsidR="005523BC" w:rsidRPr="00654DA4" w:rsidRDefault="005523BC" w:rsidP="00F4505C">
      <w:pPr>
        <w:ind w:firstLine="142"/>
        <w:jc w:val="center"/>
        <w:rPr>
          <w:sz w:val="24"/>
          <w:szCs w:val="24"/>
          <w:vertAlign w:val="superscript"/>
        </w:rPr>
      </w:pPr>
    </w:p>
    <w:p w:rsidR="00F441F6" w:rsidRDefault="00F441F6" w:rsidP="00DE1155">
      <w:pPr>
        <w:ind w:firstLine="142"/>
        <w:rPr>
          <w:b/>
          <w:i/>
          <w:sz w:val="24"/>
          <w:szCs w:val="24"/>
        </w:rPr>
      </w:pPr>
    </w:p>
    <w:p w:rsidR="00DE1155" w:rsidRDefault="00DE1155" w:rsidP="00DE1155">
      <w:pPr>
        <w:ind w:firstLine="142"/>
        <w:rPr>
          <w:b/>
          <w:i/>
          <w:sz w:val="24"/>
          <w:szCs w:val="24"/>
        </w:rPr>
      </w:pPr>
      <w:r w:rsidRPr="00654DA4">
        <w:rPr>
          <w:b/>
          <w:i/>
          <w:sz w:val="24"/>
          <w:szCs w:val="24"/>
        </w:rPr>
        <w:t>Курганская область</w:t>
      </w:r>
    </w:p>
    <w:p w:rsidR="00F441F6" w:rsidRPr="00654DA4" w:rsidRDefault="00F441F6" w:rsidP="00DE1155">
      <w:pPr>
        <w:ind w:firstLine="142"/>
        <w:rPr>
          <w:b/>
          <w:i/>
          <w:sz w:val="24"/>
          <w:szCs w:val="24"/>
        </w:rPr>
      </w:pPr>
    </w:p>
    <w:p w:rsidR="00DE1155" w:rsidRPr="00654DA4" w:rsidRDefault="00DE1155" w:rsidP="00DE1155">
      <w:pPr>
        <w:spacing w:line="24" w:lineRule="atLeast"/>
        <w:ind w:right="283" w:firstLine="709"/>
        <w:jc w:val="both"/>
        <w:rPr>
          <w:sz w:val="24"/>
          <w:szCs w:val="24"/>
        </w:rPr>
      </w:pPr>
      <w:r w:rsidRPr="00654DA4">
        <w:rPr>
          <w:sz w:val="24"/>
          <w:szCs w:val="24"/>
        </w:rPr>
        <w:t>За 6 месяцев 2023 г. на предприятиях Курганской области, подконтрольных Урал</w:t>
      </w:r>
      <w:r w:rsidRPr="00654DA4">
        <w:rPr>
          <w:sz w:val="24"/>
          <w:szCs w:val="24"/>
        </w:rPr>
        <w:t>ь</w:t>
      </w:r>
      <w:r w:rsidRPr="00654DA4">
        <w:rPr>
          <w:sz w:val="24"/>
          <w:szCs w:val="24"/>
        </w:rPr>
        <w:t>скому управлению Ростехнадзора, аварий, несчастных случаев со смертельным исходом и инцидентов не зарегистрировано. Произошли два несчастных случая с тяжелым исходом.</w:t>
      </w:r>
    </w:p>
    <w:p w:rsidR="00DE1155" w:rsidRPr="00654DA4" w:rsidRDefault="00DE1155" w:rsidP="00DE1155">
      <w:pPr>
        <w:spacing w:line="24" w:lineRule="atLeast"/>
        <w:ind w:right="283" w:firstLine="709"/>
        <w:jc w:val="both"/>
        <w:rPr>
          <w:sz w:val="24"/>
          <w:szCs w:val="24"/>
        </w:rPr>
      </w:pPr>
      <w:r w:rsidRPr="00654DA4">
        <w:rPr>
          <w:sz w:val="24"/>
          <w:szCs w:val="24"/>
        </w:rPr>
        <w:t>23.02.2023 года в 12 часов 55 мин. произошел несчастный случай с тяжелым исходом с плавильщиком металлов и сплавов на предприят</w:t>
      </w:r>
      <w:proofErr w:type="gramStart"/>
      <w:r w:rsidRPr="00654DA4">
        <w:rPr>
          <w:sz w:val="24"/>
          <w:szCs w:val="24"/>
        </w:rPr>
        <w:t>ии АО</w:t>
      </w:r>
      <w:proofErr w:type="gramEnd"/>
      <w:r w:rsidRPr="00654DA4">
        <w:rPr>
          <w:sz w:val="24"/>
          <w:szCs w:val="24"/>
        </w:rPr>
        <w:t xml:space="preserve"> «Завод </w:t>
      </w:r>
      <w:proofErr w:type="spellStart"/>
      <w:r w:rsidRPr="00654DA4">
        <w:rPr>
          <w:sz w:val="24"/>
          <w:szCs w:val="24"/>
        </w:rPr>
        <w:t>Уралпрокат</w:t>
      </w:r>
      <w:proofErr w:type="spellEnd"/>
      <w:r w:rsidRPr="00654DA4">
        <w:rPr>
          <w:sz w:val="24"/>
          <w:szCs w:val="24"/>
        </w:rPr>
        <w:t>» (Курганская область, г. Далматово). Обстоятельства несчастного случая: произошли хлопок и возгорание одежды на пострадавшем при осуществлении им работ по замене сетки на техническом устройстве вибросите, в результате пострадавший получил термический ожог I-II степени лица, шеи, внутренней поверхности верхних конечностей и бёдер, 25% предплечий. По ит</w:t>
      </w:r>
      <w:r w:rsidRPr="00654DA4">
        <w:rPr>
          <w:sz w:val="24"/>
          <w:szCs w:val="24"/>
        </w:rPr>
        <w:t>о</w:t>
      </w:r>
      <w:r w:rsidRPr="00654DA4">
        <w:rPr>
          <w:sz w:val="24"/>
          <w:szCs w:val="24"/>
        </w:rPr>
        <w:t>гам расследования проведено совещание с руководством предприятия, принято решение о привлечении к административной ответственности юридическое лицо по ст. 9.1.ч.3.</w:t>
      </w:r>
    </w:p>
    <w:p w:rsidR="00DE1155" w:rsidRPr="00654DA4" w:rsidRDefault="00DE1155" w:rsidP="00DE1155">
      <w:pPr>
        <w:spacing w:line="24" w:lineRule="atLeast"/>
        <w:ind w:right="283" w:firstLine="709"/>
        <w:jc w:val="both"/>
        <w:rPr>
          <w:sz w:val="24"/>
          <w:szCs w:val="24"/>
        </w:rPr>
      </w:pPr>
      <w:r w:rsidRPr="00654DA4">
        <w:rPr>
          <w:sz w:val="24"/>
          <w:szCs w:val="24"/>
        </w:rPr>
        <w:t>27.05.2023 в 3 часа 50 мин. на предприятии ЗАО «</w:t>
      </w:r>
      <w:proofErr w:type="spellStart"/>
      <w:r w:rsidRPr="00654DA4">
        <w:rPr>
          <w:sz w:val="24"/>
          <w:szCs w:val="24"/>
        </w:rPr>
        <w:t>Курганстальмост</w:t>
      </w:r>
      <w:proofErr w:type="spellEnd"/>
      <w:r w:rsidRPr="00654DA4">
        <w:rPr>
          <w:sz w:val="24"/>
          <w:szCs w:val="24"/>
        </w:rPr>
        <w:t>» (</w:t>
      </w:r>
      <w:proofErr w:type="spellStart"/>
      <w:r w:rsidRPr="00654DA4">
        <w:rPr>
          <w:sz w:val="24"/>
          <w:szCs w:val="24"/>
        </w:rPr>
        <w:t>г</w:t>
      </w:r>
      <w:proofErr w:type="gramStart"/>
      <w:r w:rsidRPr="00654DA4">
        <w:rPr>
          <w:sz w:val="24"/>
          <w:szCs w:val="24"/>
        </w:rPr>
        <w:t>.К</w:t>
      </w:r>
      <w:proofErr w:type="gramEnd"/>
      <w:r w:rsidRPr="00654DA4">
        <w:rPr>
          <w:sz w:val="24"/>
          <w:szCs w:val="24"/>
        </w:rPr>
        <w:t>урган</w:t>
      </w:r>
      <w:proofErr w:type="spellEnd"/>
      <w:r w:rsidRPr="00654DA4">
        <w:rPr>
          <w:sz w:val="24"/>
          <w:szCs w:val="24"/>
        </w:rPr>
        <w:t>) пр</w:t>
      </w:r>
      <w:r w:rsidRPr="00654DA4">
        <w:rPr>
          <w:sz w:val="24"/>
          <w:szCs w:val="24"/>
        </w:rPr>
        <w:t>о</w:t>
      </w:r>
      <w:r w:rsidRPr="00654DA4">
        <w:rPr>
          <w:sz w:val="24"/>
          <w:szCs w:val="24"/>
        </w:rPr>
        <w:t>изошел тяжелый несчастный случай со стропальщиком. Обстоятельства несчастного случая: при перемещении козловым краном пакета с листовым металлом произошло прижатие стр</w:t>
      </w:r>
      <w:r w:rsidRPr="00654DA4">
        <w:rPr>
          <w:sz w:val="24"/>
          <w:szCs w:val="24"/>
        </w:rPr>
        <w:t>о</w:t>
      </w:r>
      <w:r w:rsidRPr="00654DA4">
        <w:rPr>
          <w:sz w:val="24"/>
          <w:szCs w:val="24"/>
        </w:rPr>
        <w:t xml:space="preserve">пальщика к штабелю. Стропальщик получил закрытую травму живота (разрыв </w:t>
      </w:r>
      <w:proofErr w:type="spellStart"/>
      <w:r w:rsidRPr="00654DA4">
        <w:rPr>
          <w:sz w:val="24"/>
          <w:szCs w:val="24"/>
        </w:rPr>
        <w:t>брызжейки</w:t>
      </w:r>
      <w:proofErr w:type="spellEnd"/>
      <w:r w:rsidRPr="00654DA4">
        <w:rPr>
          <w:sz w:val="24"/>
          <w:szCs w:val="24"/>
        </w:rPr>
        <w:t xml:space="preserve"> тонкой кишки и ее сосудов, </w:t>
      </w:r>
      <w:proofErr w:type="spellStart"/>
      <w:r w:rsidRPr="00654DA4">
        <w:rPr>
          <w:sz w:val="24"/>
          <w:szCs w:val="24"/>
        </w:rPr>
        <w:t>гемоперитонеум</w:t>
      </w:r>
      <w:proofErr w:type="spellEnd"/>
      <w:r w:rsidRPr="00654DA4">
        <w:rPr>
          <w:sz w:val="24"/>
          <w:szCs w:val="24"/>
        </w:rPr>
        <w:t>). В настоящее время расследование обстоятел</w:t>
      </w:r>
      <w:r w:rsidRPr="00654DA4">
        <w:rPr>
          <w:sz w:val="24"/>
          <w:szCs w:val="24"/>
        </w:rPr>
        <w:t>ь</w:t>
      </w:r>
      <w:r w:rsidRPr="00654DA4">
        <w:rPr>
          <w:sz w:val="24"/>
          <w:szCs w:val="24"/>
        </w:rPr>
        <w:t>ств и причин тяжелого несчастного случая завершено.</w:t>
      </w:r>
    </w:p>
    <w:p w:rsidR="00DE1155" w:rsidRPr="00654DA4" w:rsidRDefault="00DE1155" w:rsidP="00DE1155">
      <w:pPr>
        <w:spacing w:line="24" w:lineRule="atLeast"/>
        <w:ind w:right="283" w:firstLine="709"/>
        <w:jc w:val="both"/>
        <w:rPr>
          <w:sz w:val="24"/>
          <w:szCs w:val="24"/>
          <w:highlight w:val="yellow"/>
        </w:rPr>
      </w:pPr>
      <w:r w:rsidRPr="00654DA4">
        <w:rPr>
          <w:sz w:val="24"/>
          <w:szCs w:val="24"/>
        </w:rPr>
        <w:t>За аналогичный период 2022 года произошли: авария с тяжелым несчастным случаем на опасном производственном объекте при эксплуатации оборудования, работающего под избыточным давлением на предприятии ПАО «Акционерное Курганское общество медици</w:t>
      </w:r>
      <w:r w:rsidRPr="00654DA4">
        <w:rPr>
          <w:sz w:val="24"/>
          <w:szCs w:val="24"/>
        </w:rPr>
        <w:t>н</w:t>
      </w:r>
      <w:r w:rsidRPr="00654DA4">
        <w:rPr>
          <w:sz w:val="24"/>
          <w:szCs w:val="24"/>
        </w:rPr>
        <w:t>ских препаратов и изделий «Синтез», и  авария со смертельным исходом при эксплуатации грузоподъемных сооружений на предприят</w:t>
      </w:r>
      <w:proofErr w:type="gramStart"/>
      <w:r w:rsidRPr="00654DA4">
        <w:rPr>
          <w:sz w:val="24"/>
          <w:szCs w:val="24"/>
        </w:rPr>
        <w:t>ии ООО</w:t>
      </w:r>
      <w:proofErr w:type="gramEnd"/>
      <w:r w:rsidRPr="00654DA4">
        <w:rPr>
          <w:sz w:val="24"/>
          <w:szCs w:val="24"/>
        </w:rPr>
        <w:t xml:space="preserve"> «</w:t>
      </w:r>
      <w:proofErr w:type="spellStart"/>
      <w:r w:rsidRPr="00654DA4">
        <w:rPr>
          <w:sz w:val="24"/>
          <w:szCs w:val="24"/>
        </w:rPr>
        <w:t>Курганхиммаш</w:t>
      </w:r>
      <w:proofErr w:type="spellEnd"/>
      <w:r w:rsidRPr="00654DA4">
        <w:rPr>
          <w:sz w:val="24"/>
          <w:szCs w:val="24"/>
        </w:rPr>
        <w:t>». Инцидентов не зар</w:t>
      </w:r>
      <w:r w:rsidRPr="00654DA4">
        <w:rPr>
          <w:sz w:val="24"/>
          <w:szCs w:val="24"/>
        </w:rPr>
        <w:t>е</w:t>
      </w:r>
      <w:r w:rsidRPr="00654DA4">
        <w:rPr>
          <w:sz w:val="24"/>
          <w:szCs w:val="24"/>
        </w:rPr>
        <w:t>гистрировано.</w:t>
      </w:r>
    </w:p>
    <w:p w:rsidR="00DE1155" w:rsidRPr="00654DA4" w:rsidRDefault="00DE1155" w:rsidP="00DE1155">
      <w:pPr>
        <w:ind w:firstLine="142"/>
        <w:rPr>
          <w:b/>
          <w:i/>
          <w:sz w:val="24"/>
          <w:szCs w:val="24"/>
        </w:rPr>
      </w:pPr>
    </w:p>
    <w:sectPr w:rsidR="00DE1155" w:rsidRPr="00654DA4" w:rsidSect="00EA3794">
      <w:footerReference w:type="even" r:id="rId16"/>
      <w:footerReference w:type="default" r:id="rId17"/>
      <w:footerReference w:type="first" r:id="rId18"/>
      <w:pgSz w:w="11906" w:h="16838"/>
      <w:pgMar w:top="1134" w:right="851" w:bottom="851" w:left="1134"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169" w:rsidRDefault="00CD2169">
      <w:r>
        <w:separator/>
      </w:r>
    </w:p>
  </w:endnote>
  <w:endnote w:type="continuationSeparator" w:id="0">
    <w:p w:rsidR="00CD2169" w:rsidRDefault="00CD2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sans-serif">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8D1" w:rsidRDefault="009F18D1" w:rsidP="00ED0F1E">
    <w:pPr>
      <w:pStyle w:val="ae"/>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F18D1" w:rsidRDefault="009F18D1" w:rsidP="00FC6CE0">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8D1" w:rsidRDefault="009F18D1" w:rsidP="00ED0F1E">
    <w:pPr>
      <w:pStyle w:val="ae"/>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12393E">
      <w:rPr>
        <w:rStyle w:val="ac"/>
        <w:noProof/>
      </w:rPr>
      <w:t>14</w:t>
    </w:r>
    <w:r>
      <w:rPr>
        <w:rStyle w:val="ac"/>
      </w:rPr>
      <w:fldChar w:fldCharType="end"/>
    </w:r>
  </w:p>
  <w:p w:rsidR="009F18D1" w:rsidRDefault="009F18D1" w:rsidP="00FC6CE0">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0504081"/>
      <w:docPartObj>
        <w:docPartGallery w:val="Page Numbers (Bottom of Page)"/>
        <w:docPartUnique/>
      </w:docPartObj>
    </w:sdtPr>
    <w:sdtEndPr/>
    <w:sdtContent>
      <w:p w:rsidR="009F18D1" w:rsidRDefault="009F18D1">
        <w:pPr>
          <w:pStyle w:val="ae"/>
          <w:jc w:val="right"/>
        </w:pPr>
        <w:r>
          <w:fldChar w:fldCharType="begin"/>
        </w:r>
        <w:r>
          <w:instrText>PAGE   \* MERGEFORMAT</w:instrText>
        </w:r>
        <w:r>
          <w:fldChar w:fldCharType="separate"/>
        </w:r>
        <w:r w:rsidR="0012393E">
          <w:rPr>
            <w:noProof/>
          </w:rPr>
          <w:t>1</w:t>
        </w:r>
        <w:r>
          <w:fldChar w:fldCharType="end"/>
        </w:r>
      </w:p>
    </w:sdtContent>
  </w:sdt>
  <w:p w:rsidR="009F18D1" w:rsidRDefault="009F18D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169" w:rsidRDefault="00CD2169">
      <w:r>
        <w:separator/>
      </w:r>
    </w:p>
  </w:footnote>
  <w:footnote w:type="continuationSeparator" w:id="0">
    <w:p w:rsidR="00CD2169" w:rsidRDefault="00CD21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D50"/>
    <w:multiLevelType w:val="multilevel"/>
    <w:tmpl w:val="0419001D"/>
    <w:styleLink w:val="IA1a"/>
    <w:lvl w:ilvl="0">
      <w:start w:val="1"/>
      <w:numFmt w:val="upperRoman"/>
      <w:lvlText w:val="%1)"/>
      <w:lvlJc w:val="left"/>
      <w:pPr>
        <w:tabs>
          <w:tab w:val="num" w:pos="360"/>
        </w:tabs>
        <w:ind w:left="360" w:hanging="36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4961101"/>
    <w:multiLevelType w:val="hybridMultilevel"/>
    <w:tmpl w:val="2A903A0A"/>
    <w:lvl w:ilvl="0" w:tplc="33F8FD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67309D4"/>
    <w:multiLevelType w:val="hybridMultilevel"/>
    <w:tmpl w:val="CBA89DDC"/>
    <w:lvl w:ilvl="0" w:tplc="78AE4A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752173C"/>
    <w:multiLevelType w:val="hybridMultilevel"/>
    <w:tmpl w:val="C45A5872"/>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9355EA"/>
    <w:multiLevelType w:val="multilevel"/>
    <w:tmpl w:val="6E2056BE"/>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0BE6282B"/>
    <w:multiLevelType w:val="hybridMultilevel"/>
    <w:tmpl w:val="07745678"/>
    <w:lvl w:ilvl="0" w:tplc="A028B3AA">
      <w:start w:val="1"/>
      <w:numFmt w:val="upperRoman"/>
      <w:lvlText w:val="%1."/>
      <w:lvlJc w:val="left"/>
      <w:pPr>
        <w:ind w:left="1695" w:hanging="9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BE0287D"/>
    <w:multiLevelType w:val="hybridMultilevel"/>
    <w:tmpl w:val="EC3C61E8"/>
    <w:lvl w:ilvl="0" w:tplc="C72A39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E1B38EB"/>
    <w:multiLevelType w:val="hybridMultilevel"/>
    <w:tmpl w:val="8966AF04"/>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2863359"/>
    <w:multiLevelType w:val="hybridMultilevel"/>
    <w:tmpl w:val="11F2D9F6"/>
    <w:lvl w:ilvl="0" w:tplc="0419000F">
      <w:start w:val="1"/>
      <w:numFmt w:val="decimal"/>
      <w:lvlText w:val="%1."/>
      <w:lvlJc w:val="left"/>
      <w:pPr>
        <w:ind w:left="644" w:hanging="360"/>
      </w:pPr>
      <w:rPr>
        <w:rFonts w:hint="default"/>
      </w:rPr>
    </w:lvl>
    <w:lvl w:ilvl="1" w:tplc="04190019">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9">
    <w:nsid w:val="25DC2CDB"/>
    <w:multiLevelType w:val="singleLevel"/>
    <w:tmpl w:val="0CD46114"/>
    <w:lvl w:ilvl="0">
      <w:start w:val="1"/>
      <w:numFmt w:val="bullet"/>
      <w:lvlText w:val="-"/>
      <w:lvlJc w:val="left"/>
      <w:pPr>
        <w:tabs>
          <w:tab w:val="num" w:pos="960"/>
        </w:tabs>
        <w:ind w:left="960" w:hanging="360"/>
      </w:pPr>
      <w:rPr>
        <w:rFonts w:hint="default"/>
      </w:rPr>
    </w:lvl>
  </w:abstractNum>
  <w:abstractNum w:abstractNumId="10">
    <w:nsid w:val="268B6777"/>
    <w:multiLevelType w:val="hybridMultilevel"/>
    <w:tmpl w:val="5956ACF4"/>
    <w:lvl w:ilvl="0" w:tplc="DF322A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7286B04"/>
    <w:multiLevelType w:val="hybridMultilevel"/>
    <w:tmpl w:val="E21AC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6503AD"/>
    <w:multiLevelType w:val="hybridMultilevel"/>
    <w:tmpl w:val="4AA885C0"/>
    <w:lvl w:ilvl="0" w:tplc="2FB82A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8410777"/>
    <w:multiLevelType w:val="hybridMultilevel"/>
    <w:tmpl w:val="25F22C94"/>
    <w:lvl w:ilvl="0" w:tplc="DF322A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A0000B8"/>
    <w:multiLevelType w:val="multilevel"/>
    <w:tmpl w:val="9F4EF4A0"/>
    <w:lvl w:ilvl="0">
      <w:start w:val="2"/>
      <w:numFmt w:val="decimal"/>
      <w:lvlText w:val="%1."/>
      <w:lvlJc w:val="left"/>
      <w:pPr>
        <w:ind w:left="107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0" w:hanging="720"/>
      </w:pPr>
      <w:rPr>
        <w:rFonts w:hint="default"/>
      </w:rPr>
    </w:lvl>
    <w:lvl w:ilvl="3">
      <w:start w:val="1"/>
      <w:numFmt w:val="decimal"/>
      <w:isLgl/>
      <w:lvlText w:val="%1.%2.%3.%4."/>
      <w:lvlJc w:val="left"/>
      <w:pPr>
        <w:ind w:left="182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200" w:hanging="1440"/>
      </w:pPr>
      <w:rPr>
        <w:rFonts w:hint="default"/>
      </w:rPr>
    </w:lvl>
    <w:lvl w:ilvl="6">
      <w:start w:val="1"/>
      <w:numFmt w:val="decimal"/>
      <w:isLgl/>
      <w:lvlText w:val="%1.%2.%3.%4.%5.%6.%7."/>
      <w:lvlJc w:val="left"/>
      <w:pPr>
        <w:ind w:left="2570" w:hanging="180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950" w:hanging="2160"/>
      </w:pPr>
      <w:rPr>
        <w:rFonts w:hint="default"/>
      </w:rPr>
    </w:lvl>
  </w:abstractNum>
  <w:abstractNum w:abstractNumId="15">
    <w:nsid w:val="2CAB56B4"/>
    <w:multiLevelType w:val="hybridMultilevel"/>
    <w:tmpl w:val="8F9E095A"/>
    <w:lvl w:ilvl="0" w:tplc="B830B7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E8B400D"/>
    <w:multiLevelType w:val="hybridMultilevel"/>
    <w:tmpl w:val="B1C2F48A"/>
    <w:lvl w:ilvl="0" w:tplc="322AC8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F006018"/>
    <w:multiLevelType w:val="hybridMultilevel"/>
    <w:tmpl w:val="45589308"/>
    <w:lvl w:ilvl="0" w:tplc="01661588">
      <w:start w:val="1"/>
      <w:numFmt w:val="decimal"/>
      <w:lvlText w:val="%1."/>
      <w:lvlJc w:val="left"/>
      <w:pPr>
        <w:ind w:left="2130" w:hanging="14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03E76D5"/>
    <w:multiLevelType w:val="multilevel"/>
    <w:tmpl w:val="63FC3A44"/>
    <w:styleLink w:val="4"/>
    <w:lvl w:ilvl="0">
      <w:start w:val="1"/>
      <w:numFmt w:val="upperRoman"/>
      <w:lvlText w:val="%1."/>
      <w:lvlJc w:val="right"/>
      <w:pPr>
        <w:tabs>
          <w:tab w:val="num" w:pos="890"/>
        </w:tabs>
        <w:ind w:left="890" w:hanging="180"/>
      </w:pPr>
      <w:rPr>
        <w:b/>
        <w:i w:val="0"/>
      </w:rPr>
    </w:lvl>
    <w:lvl w:ilvl="1">
      <w:start w:val="1"/>
      <w:numFmt w:val="decimal"/>
      <w:lvlText w:val="%2."/>
      <w:lvlJc w:val="left"/>
      <w:pPr>
        <w:tabs>
          <w:tab w:val="num" w:pos="1610"/>
        </w:tabs>
        <w:ind w:left="1610" w:hanging="360"/>
      </w:pPr>
      <w:rPr>
        <w:rFonts w:ascii="Times New Roman" w:hAnsi="Times New Roman"/>
        <w:b/>
        <w:sz w:val="24"/>
      </w:rPr>
    </w:lvl>
    <w:lvl w:ilvl="2">
      <w:numFmt w:val="bullet"/>
      <w:lvlText w:val=""/>
      <w:lvlJc w:val="left"/>
      <w:pPr>
        <w:tabs>
          <w:tab w:val="num" w:pos="2330"/>
        </w:tabs>
        <w:ind w:left="2330" w:hanging="360"/>
      </w:pPr>
      <w:rPr>
        <w:rFonts w:ascii="Symbol" w:hAnsi="Symbol" w:hint="default"/>
        <w:color w:val="auto"/>
      </w:rPr>
    </w:lvl>
    <w:lvl w:ilvl="3">
      <w:start w:val="1"/>
      <w:numFmt w:val="bullet"/>
      <w:lvlText w:val=""/>
      <w:lvlJc w:val="left"/>
      <w:pPr>
        <w:tabs>
          <w:tab w:val="num" w:pos="3050"/>
        </w:tabs>
        <w:ind w:left="3050" w:hanging="360"/>
      </w:pPr>
      <w:rPr>
        <w:rFonts w:ascii="Symbol" w:hAnsi="Symbol" w:hint="default"/>
        <w:color w:val="auto"/>
      </w:rPr>
    </w:lvl>
    <w:lvl w:ilvl="4">
      <w:start w:val="1"/>
      <w:numFmt w:val="decimal"/>
      <w:lvlText w:val="%5."/>
      <w:lvlJc w:val="left"/>
      <w:pPr>
        <w:tabs>
          <w:tab w:val="num" w:pos="3770"/>
        </w:tabs>
        <w:ind w:left="3770" w:hanging="360"/>
      </w:pPr>
    </w:lvl>
    <w:lvl w:ilvl="5">
      <w:start w:val="1"/>
      <w:numFmt w:val="decimal"/>
      <w:lvlText w:val="%6."/>
      <w:lvlJc w:val="left"/>
      <w:pPr>
        <w:tabs>
          <w:tab w:val="num" w:pos="4490"/>
        </w:tabs>
        <w:ind w:left="4490" w:hanging="360"/>
      </w:pPr>
    </w:lvl>
    <w:lvl w:ilvl="6">
      <w:start w:val="1"/>
      <w:numFmt w:val="decimal"/>
      <w:lvlText w:val="%7."/>
      <w:lvlJc w:val="left"/>
      <w:pPr>
        <w:tabs>
          <w:tab w:val="num" w:pos="5210"/>
        </w:tabs>
        <w:ind w:left="5210" w:hanging="360"/>
      </w:pPr>
    </w:lvl>
    <w:lvl w:ilvl="7">
      <w:start w:val="1"/>
      <w:numFmt w:val="decimal"/>
      <w:lvlText w:val="%8."/>
      <w:lvlJc w:val="left"/>
      <w:pPr>
        <w:tabs>
          <w:tab w:val="num" w:pos="5930"/>
        </w:tabs>
        <w:ind w:left="5930" w:hanging="360"/>
      </w:pPr>
    </w:lvl>
    <w:lvl w:ilvl="8">
      <w:start w:val="1"/>
      <w:numFmt w:val="decimal"/>
      <w:lvlText w:val="%9."/>
      <w:lvlJc w:val="left"/>
      <w:pPr>
        <w:tabs>
          <w:tab w:val="num" w:pos="6650"/>
        </w:tabs>
        <w:ind w:left="6650" w:hanging="360"/>
      </w:pPr>
    </w:lvl>
  </w:abstractNum>
  <w:abstractNum w:abstractNumId="19">
    <w:nsid w:val="30EF717F"/>
    <w:multiLevelType w:val="hybridMultilevel"/>
    <w:tmpl w:val="BB44B5DA"/>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0">
    <w:nsid w:val="338C4C94"/>
    <w:multiLevelType w:val="hybridMultilevel"/>
    <w:tmpl w:val="6B041AFE"/>
    <w:lvl w:ilvl="0" w:tplc="87D202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B666A"/>
    <w:multiLevelType w:val="hybridMultilevel"/>
    <w:tmpl w:val="4A6CA460"/>
    <w:lvl w:ilvl="0" w:tplc="9356CB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99C5720"/>
    <w:multiLevelType w:val="hybridMultilevel"/>
    <w:tmpl w:val="DE422EA6"/>
    <w:styleLink w:val="5"/>
    <w:lvl w:ilvl="0" w:tplc="B9D47D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A8D7C63"/>
    <w:multiLevelType w:val="hybridMultilevel"/>
    <w:tmpl w:val="7AF0CCDA"/>
    <w:lvl w:ilvl="0" w:tplc="83B2D99A">
      <w:start w:val="1"/>
      <w:numFmt w:val="decimal"/>
      <w:lvlText w:val="%1."/>
      <w:lvlJc w:val="left"/>
      <w:pPr>
        <w:ind w:left="9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E190163"/>
    <w:multiLevelType w:val="multilevel"/>
    <w:tmpl w:val="ABE4B7D8"/>
    <w:lvl w:ilvl="0">
      <w:start w:val="1"/>
      <w:numFmt w:val="decimal"/>
      <w:lvlText w:val="%1."/>
      <w:lvlJc w:val="left"/>
      <w:pPr>
        <w:ind w:left="108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5">
    <w:nsid w:val="43170F9D"/>
    <w:multiLevelType w:val="hybridMultilevel"/>
    <w:tmpl w:val="E1B449D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4A2A6C6C"/>
    <w:multiLevelType w:val="hybridMultilevel"/>
    <w:tmpl w:val="C77206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4BBA68A6"/>
    <w:multiLevelType w:val="hybridMultilevel"/>
    <w:tmpl w:val="67909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01308D"/>
    <w:multiLevelType w:val="hybridMultilevel"/>
    <w:tmpl w:val="D5AE09BC"/>
    <w:lvl w:ilvl="0" w:tplc="9FD05DC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F332EFC"/>
    <w:multiLevelType w:val="hybridMultilevel"/>
    <w:tmpl w:val="72DE2ADE"/>
    <w:lvl w:ilvl="0" w:tplc="9356CB34">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0">
    <w:nsid w:val="50064711"/>
    <w:multiLevelType w:val="hybridMultilevel"/>
    <w:tmpl w:val="5E9024D0"/>
    <w:lvl w:ilvl="0" w:tplc="C5C220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0867A53"/>
    <w:multiLevelType w:val="hybridMultilevel"/>
    <w:tmpl w:val="F078DAD4"/>
    <w:lvl w:ilvl="0" w:tplc="17F8DEF0">
      <w:start w:val="1"/>
      <w:numFmt w:val="bullet"/>
      <w:lvlText w:val=""/>
      <w:lvlJc w:val="left"/>
      <w:pPr>
        <w:ind w:left="36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532E5D1C"/>
    <w:multiLevelType w:val="hybridMultilevel"/>
    <w:tmpl w:val="5DCE0684"/>
    <w:lvl w:ilvl="0" w:tplc="8B3602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5AD14434"/>
    <w:multiLevelType w:val="hybridMultilevel"/>
    <w:tmpl w:val="29F62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3B047D"/>
    <w:multiLevelType w:val="multilevel"/>
    <w:tmpl w:val="B7F8140A"/>
    <w:lvl w:ilvl="0">
      <w:start w:val="1"/>
      <w:numFmt w:val="decimal"/>
      <w:lvlText w:val="%1."/>
      <w:lvlJc w:val="left"/>
      <w:pPr>
        <w:ind w:left="734"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5">
    <w:nsid w:val="5EDA2ED1"/>
    <w:multiLevelType w:val="hybridMultilevel"/>
    <w:tmpl w:val="589A8622"/>
    <w:lvl w:ilvl="0" w:tplc="416E6CC0">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0DD436B"/>
    <w:multiLevelType w:val="hybridMultilevel"/>
    <w:tmpl w:val="933E4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60926F7"/>
    <w:multiLevelType w:val="multilevel"/>
    <w:tmpl w:val="02967468"/>
    <w:lvl w:ilvl="0">
      <w:start w:val="2"/>
      <w:numFmt w:val="decimal"/>
      <w:lvlText w:val="%1"/>
      <w:lvlJc w:val="left"/>
      <w:pPr>
        <w:ind w:left="375" w:hanging="375"/>
      </w:pPr>
      <w:rPr>
        <w:rFonts w:hint="default"/>
      </w:rPr>
    </w:lvl>
    <w:lvl w:ilvl="1">
      <w:start w:val="4"/>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8">
    <w:nsid w:val="67125A97"/>
    <w:multiLevelType w:val="hybridMultilevel"/>
    <w:tmpl w:val="3FA87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1020A6"/>
    <w:multiLevelType w:val="hybridMultilevel"/>
    <w:tmpl w:val="4B80CAF6"/>
    <w:lvl w:ilvl="0" w:tplc="DD68838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6BE62378"/>
    <w:multiLevelType w:val="hybridMultilevel"/>
    <w:tmpl w:val="9DD684A0"/>
    <w:lvl w:ilvl="0" w:tplc="CB6A29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A529D6"/>
    <w:multiLevelType w:val="hybridMultilevel"/>
    <w:tmpl w:val="7BE43692"/>
    <w:lvl w:ilvl="0" w:tplc="DD68838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A3F24C3"/>
    <w:multiLevelType w:val="hybridMultilevel"/>
    <w:tmpl w:val="25F22C94"/>
    <w:lvl w:ilvl="0" w:tplc="DF322A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A9625A7"/>
    <w:multiLevelType w:val="multilevel"/>
    <w:tmpl w:val="7D8A8A0E"/>
    <w:lvl w:ilvl="0">
      <w:start w:val="1"/>
      <w:numFmt w:val="decimal"/>
      <w:pStyle w:val="a"/>
      <w:suff w:val="space"/>
      <w:lvlText w:val="%1."/>
      <w:lvlJc w:val="left"/>
      <w:pPr>
        <w:ind w:left="0" w:firstLine="709"/>
      </w:pPr>
      <w:rPr>
        <w:rFonts w:ascii="Times New Roman" w:hAnsi="Times New Roman" w:hint="default"/>
        <w:b w:val="0"/>
        <w:i w:val="0"/>
        <w:sz w:val="28"/>
      </w:rPr>
    </w:lvl>
    <w:lvl w:ilvl="1">
      <w:start w:val="2"/>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i w:val="0"/>
        <w:spacing w:val="0"/>
        <w:w w:val="100"/>
        <w:kern w:val="0"/>
        <w:position w:val="0"/>
        <w:sz w:val="28"/>
        <w:effect w:val="none"/>
      </w:rPr>
    </w:lvl>
    <w:lvl w:ilvl="3">
      <w:start w:val="1"/>
      <w:numFmt w:val="decimal"/>
      <w:suff w:val="space"/>
      <w:lvlText w:val="%1.%2.%3.%4."/>
      <w:lvlJc w:val="left"/>
      <w:pPr>
        <w:ind w:left="0" w:firstLine="709"/>
      </w:pPr>
      <w:rPr>
        <w:rFonts w:ascii="Times New Roman" w:hAnsi="Times New Roman" w:hint="default"/>
        <w:b w:val="0"/>
        <w:i w:val="0"/>
        <w:sz w:val="28"/>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hint="default"/>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44">
    <w:nsid w:val="7CAC158B"/>
    <w:multiLevelType w:val="hybridMultilevel"/>
    <w:tmpl w:val="AAB22170"/>
    <w:lvl w:ilvl="0" w:tplc="0419000F">
      <w:start w:val="1"/>
      <w:numFmt w:val="decimal"/>
      <w:lvlText w:val="%1."/>
      <w:lvlJc w:val="left"/>
      <w:pPr>
        <w:ind w:left="532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3C6A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43"/>
  </w:num>
  <w:num w:numId="3">
    <w:abstractNumId w:val="0"/>
  </w:num>
  <w:num w:numId="4">
    <w:abstractNumId w:val="34"/>
  </w:num>
  <w:num w:numId="5">
    <w:abstractNumId w:val="3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4"/>
  </w:num>
  <w:num w:numId="11">
    <w:abstractNumId w:val="38"/>
  </w:num>
  <w:num w:numId="12">
    <w:abstractNumId w:val="5"/>
  </w:num>
  <w:num w:numId="13">
    <w:abstractNumId w:val="8"/>
  </w:num>
  <w:num w:numId="14">
    <w:abstractNumId w:val="14"/>
  </w:num>
  <w:num w:numId="15">
    <w:abstractNumId w:val="7"/>
  </w:num>
  <w:num w:numId="16">
    <w:abstractNumId w:val="45"/>
  </w:num>
  <w:num w:numId="17">
    <w:abstractNumId w:val="23"/>
  </w:num>
  <w:num w:numId="18">
    <w:abstractNumId w:val="9"/>
  </w:num>
  <w:num w:numId="19">
    <w:abstractNumId w:val="44"/>
  </w:num>
  <w:num w:numId="2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26"/>
  </w:num>
  <w:num w:numId="25">
    <w:abstractNumId w:val="2"/>
  </w:num>
  <w:num w:numId="26">
    <w:abstractNumId w:val="20"/>
  </w:num>
  <w:num w:numId="27">
    <w:abstractNumId w:val="22"/>
  </w:num>
  <w:num w:numId="28">
    <w:abstractNumId w:val="28"/>
  </w:num>
  <w:num w:numId="29">
    <w:abstractNumId w:val="35"/>
  </w:num>
  <w:num w:numId="30">
    <w:abstractNumId w:val="11"/>
  </w:num>
  <w:num w:numId="31">
    <w:abstractNumId w:val="42"/>
  </w:num>
  <w:num w:numId="32">
    <w:abstractNumId w:val="30"/>
  </w:num>
  <w:num w:numId="33">
    <w:abstractNumId w:val="17"/>
  </w:num>
  <w:num w:numId="34">
    <w:abstractNumId w:val="13"/>
  </w:num>
  <w:num w:numId="35">
    <w:abstractNumId w:val="10"/>
  </w:num>
  <w:num w:numId="36">
    <w:abstractNumId w:val="27"/>
  </w:num>
  <w:num w:numId="37">
    <w:abstractNumId w:val="16"/>
  </w:num>
  <w:num w:numId="38">
    <w:abstractNumId w:val="32"/>
  </w:num>
  <w:num w:numId="39">
    <w:abstractNumId w:val="40"/>
  </w:num>
  <w:num w:numId="40">
    <w:abstractNumId w:val="15"/>
  </w:num>
  <w:num w:numId="41">
    <w:abstractNumId w:val="12"/>
  </w:num>
  <w:num w:numId="42">
    <w:abstractNumId w:val="29"/>
  </w:num>
  <w:num w:numId="43">
    <w:abstractNumId w:val="21"/>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36"/>
  </w:num>
  <w:num w:numId="47">
    <w:abstractNumId w:val="33"/>
  </w:num>
  <w:num w:numId="48">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295"/>
    <w:rsid w:val="00000473"/>
    <w:rsid w:val="00000A13"/>
    <w:rsid w:val="00001604"/>
    <w:rsid w:val="00002150"/>
    <w:rsid w:val="00002395"/>
    <w:rsid w:val="00005E76"/>
    <w:rsid w:val="0000702A"/>
    <w:rsid w:val="000074BA"/>
    <w:rsid w:val="000076CD"/>
    <w:rsid w:val="00010828"/>
    <w:rsid w:val="00010D6D"/>
    <w:rsid w:val="00012B8D"/>
    <w:rsid w:val="00013C07"/>
    <w:rsid w:val="000140E4"/>
    <w:rsid w:val="000154A2"/>
    <w:rsid w:val="00015E5C"/>
    <w:rsid w:val="0001655A"/>
    <w:rsid w:val="00021766"/>
    <w:rsid w:val="00024919"/>
    <w:rsid w:val="0002527D"/>
    <w:rsid w:val="00031B15"/>
    <w:rsid w:val="00032C92"/>
    <w:rsid w:val="00032E62"/>
    <w:rsid w:val="00032E99"/>
    <w:rsid w:val="00034817"/>
    <w:rsid w:val="000350E6"/>
    <w:rsid w:val="00035D00"/>
    <w:rsid w:val="0003786F"/>
    <w:rsid w:val="0004071E"/>
    <w:rsid w:val="00041BA5"/>
    <w:rsid w:val="00044284"/>
    <w:rsid w:val="0004445F"/>
    <w:rsid w:val="000505E9"/>
    <w:rsid w:val="00051013"/>
    <w:rsid w:val="00051FD9"/>
    <w:rsid w:val="00053080"/>
    <w:rsid w:val="00053C24"/>
    <w:rsid w:val="00055A53"/>
    <w:rsid w:val="000562B8"/>
    <w:rsid w:val="00056BE0"/>
    <w:rsid w:val="0005715F"/>
    <w:rsid w:val="000608C1"/>
    <w:rsid w:val="000623CC"/>
    <w:rsid w:val="000638D7"/>
    <w:rsid w:val="0006455A"/>
    <w:rsid w:val="00064B9E"/>
    <w:rsid w:val="00064BC6"/>
    <w:rsid w:val="0006588F"/>
    <w:rsid w:val="00066C6C"/>
    <w:rsid w:val="00070642"/>
    <w:rsid w:val="00070688"/>
    <w:rsid w:val="00070BA0"/>
    <w:rsid w:val="00071129"/>
    <w:rsid w:val="0007135C"/>
    <w:rsid w:val="00073F3E"/>
    <w:rsid w:val="00073FE4"/>
    <w:rsid w:val="00077ACA"/>
    <w:rsid w:val="00077FC5"/>
    <w:rsid w:val="000823B1"/>
    <w:rsid w:val="00082E97"/>
    <w:rsid w:val="0008384F"/>
    <w:rsid w:val="00087106"/>
    <w:rsid w:val="0009262D"/>
    <w:rsid w:val="00092F62"/>
    <w:rsid w:val="00093463"/>
    <w:rsid w:val="0009381B"/>
    <w:rsid w:val="0009443A"/>
    <w:rsid w:val="00095BDE"/>
    <w:rsid w:val="00096085"/>
    <w:rsid w:val="000965D0"/>
    <w:rsid w:val="00097140"/>
    <w:rsid w:val="00097E36"/>
    <w:rsid w:val="000A0D0F"/>
    <w:rsid w:val="000A1A61"/>
    <w:rsid w:val="000A21D3"/>
    <w:rsid w:val="000A2A16"/>
    <w:rsid w:val="000A2A2F"/>
    <w:rsid w:val="000A331D"/>
    <w:rsid w:val="000A518F"/>
    <w:rsid w:val="000A6147"/>
    <w:rsid w:val="000A689E"/>
    <w:rsid w:val="000A6DB9"/>
    <w:rsid w:val="000B0410"/>
    <w:rsid w:val="000B0B64"/>
    <w:rsid w:val="000B16F8"/>
    <w:rsid w:val="000B22D3"/>
    <w:rsid w:val="000B3472"/>
    <w:rsid w:val="000B355F"/>
    <w:rsid w:val="000B409E"/>
    <w:rsid w:val="000B4825"/>
    <w:rsid w:val="000B555B"/>
    <w:rsid w:val="000B62FA"/>
    <w:rsid w:val="000B6311"/>
    <w:rsid w:val="000B6C61"/>
    <w:rsid w:val="000B7970"/>
    <w:rsid w:val="000C0041"/>
    <w:rsid w:val="000C0A64"/>
    <w:rsid w:val="000C0E2C"/>
    <w:rsid w:val="000C257F"/>
    <w:rsid w:val="000C4348"/>
    <w:rsid w:val="000C58BD"/>
    <w:rsid w:val="000C6BA8"/>
    <w:rsid w:val="000C73B6"/>
    <w:rsid w:val="000D02B6"/>
    <w:rsid w:val="000D1096"/>
    <w:rsid w:val="000D57D0"/>
    <w:rsid w:val="000D689E"/>
    <w:rsid w:val="000E1799"/>
    <w:rsid w:val="000E1CA2"/>
    <w:rsid w:val="000E2E90"/>
    <w:rsid w:val="000E3AE9"/>
    <w:rsid w:val="000E5188"/>
    <w:rsid w:val="000E669D"/>
    <w:rsid w:val="000E6ED9"/>
    <w:rsid w:val="000F10F4"/>
    <w:rsid w:val="000F1FB3"/>
    <w:rsid w:val="000F204B"/>
    <w:rsid w:val="000F49CC"/>
    <w:rsid w:val="000F4C58"/>
    <w:rsid w:val="000F4E43"/>
    <w:rsid w:val="000F572E"/>
    <w:rsid w:val="000F6E59"/>
    <w:rsid w:val="0010098A"/>
    <w:rsid w:val="001009C3"/>
    <w:rsid w:val="001032FD"/>
    <w:rsid w:val="001057A9"/>
    <w:rsid w:val="00105A39"/>
    <w:rsid w:val="0010610D"/>
    <w:rsid w:val="0010630A"/>
    <w:rsid w:val="001078AA"/>
    <w:rsid w:val="0011075F"/>
    <w:rsid w:val="001124B0"/>
    <w:rsid w:val="00112B81"/>
    <w:rsid w:val="00112D2C"/>
    <w:rsid w:val="00113C99"/>
    <w:rsid w:val="0011409E"/>
    <w:rsid w:val="0011416E"/>
    <w:rsid w:val="001141AA"/>
    <w:rsid w:val="00115CCA"/>
    <w:rsid w:val="001203A9"/>
    <w:rsid w:val="001225AC"/>
    <w:rsid w:val="0012393E"/>
    <w:rsid w:val="001241ED"/>
    <w:rsid w:val="00124F48"/>
    <w:rsid w:val="001251EB"/>
    <w:rsid w:val="0012569C"/>
    <w:rsid w:val="001264E9"/>
    <w:rsid w:val="00126CA5"/>
    <w:rsid w:val="00130361"/>
    <w:rsid w:val="00132AAE"/>
    <w:rsid w:val="00132E4A"/>
    <w:rsid w:val="00134BC2"/>
    <w:rsid w:val="00134C90"/>
    <w:rsid w:val="001350C5"/>
    <w:rsid w:val="001353FE"/>
    <w:rsid w:val="0014046E"/>
    <w:rsid w:val="00140A15"/>
    <w:rsid w:val="00140F79"/>
    <w:rsid w:val="00141519"/>
    <w:rsid w:val="00142342"/>
    <w:rsid w:val="001429C2"/>
    <w:rsid w:val="00142F2C"/>
    <w:rsid w:val="00143A51"/>
    <w:rsid w:val="00144AB2"/>
    <w:rsid w:val="001465B6"/>
    <w:rsid w:val="001468A6"/>
    <w:rsid w:val="00146F87"/>
    <w:rsid w:val="00147255"/>
    <w:rsid w:val="00152C32"/>
    <w:rsid w:val="00155D2D"/>
    <w:rsid w:val="00156C0C"/>
    <w:rsid w:val="001616E3"/>
    <w:rsid w:val="00163295"/>
    <w:rsid w:val="001665AE"/>
    <w:rsid w:val="00171AC9"/>
    <w:rsid w:val="00174D92"/>
    <w:rsid w:val="00174DCD"/>
    <w:rsid w:val="00175CCE"/>
    <w:rsid w:val="001760DD"/>
    <w:rsid w:val="001810D7"/>
    <w:rsid w:val="0018188D"/>
    <w:rsid w:val="001824D3"/>
    <w:rsid w:val="00183660"/>
    <w:rsid w:val="00183F7A"/>
    <w:rsid w:val="00185298"/>
    <w:rsid w:val="00186CDE"/>
    <w:rsid w:val="001873B9"/>
    <w:rsid w:val="001876C0"/>
    <w:rsid w:val="00187ABC"/>
    <w:rsid w:val="00187B7E"/>
    <w:rsid w:val="00187B9F"/>
    <w:rsid w:val="001909B5"/>
    <w:rsid w:val="00192263"/>
    <w:rsid w:val="0019341A"/>
    <w:rsid w:val="00195F83"/>
    <w:rsid w:val="0019691B"/>
    <w:rsid w:val="001A09C7"/>
    <w:rsid w:val="001A384B"/>
    <w:rsid w:val="001A64CD"/>
    <w:rsid w:val="001A6EA6"/>
    <w:rsid w:val="001B21BE"/>
    <w:rsid w:val="001B27F0"/>
    <w:rsid w:val="001B2CCF"/>
    <w:rsid w:val="001B3372"/>
    <w:rsid w:val="001B372F"/>
    <w:rsid w:val="001B64B8"/>
    <w:rsid w:val="001B6B75"/>
    <w:rsid w:val="001C0176"/>
    <w:rsid w:val="001C02E4"/>
    <w:rsid w:val="001C0CF1"/>
    <w:rsid w:val="001C15A9"/>
    <w:rsid w:val="001C16C5"/>
    <w:rsid w:val="001C1797"/>
    <w:rsid w:val="001C1D16"/>
    <w:rsid w:val="001C1D3E"/>
    <w:rsid w:val="001C330B"/>
    <w:rsid w:val="001C3BC8"/>
    <w:rsid w:val="001C3F0B"/>
    <w:rsid w:val="001C4437"/>
    <w:rsid w:val="001C4D6B"/>
    <w:rsid w:val="001C594B"/>
    <w:rsid w:val="001C71A9"/>
    <w:rsid w:val="001C7203"/>
    <w:rsid w:val="001C786F"/>
    <w:rsid w:val="001D0361"/>
    <w:rsid w:val="001D2C8D"/>
    <w:rsid w:val="001D59B6"/>
    <w:rsid w:val="001D6971"/>
    <w:rsid w:val="001D7E3D"/>
    <w:rsid w:val="001E0F59"/>
    <w:rsid w:val="001E162A"/>
    <w:rsid w:val="001E3091"/>
    <w:rsid w:val="001E6301"/>
    <w:rsid w:val="001E64FE"/>
    <w:rsid w:val="001E6660"/>
    <w:rsid w:val="001E6973"/>
    <w:rsid w:val="001F23F2"/>
    <w:rsid w:val="001F2E39"/>
    <w:rsid w:val="001F46DE"/>
    <w:rsid w:val="001F716E"/>
    <w:rsid w:val="001F7C11"/>
    <w:rsid w:val="00201B0D"/>
    <w:rsid w:val="00201ED8"/>
    <w:rsid w:val="002050EC"/>
    <w:rsid w:val="00211709"/>
    <w:rsid w:val="00211CF8"/>
    <w:rsid w:val="00212D4D"/>
    <w:rsid w:val="00212E9C"/>
    <w:rsid w:val="00212EA6"/>
    <w:rsid w:val="002133EE"/>
    <w:rsid w:val="002136CB"/>
    <w:rsid w:val="002137F2"/>
    <w:rsid w:val="00217289"/>
    <w:rsid w:val="0021783D"/>
    <w:rsid w:val="00220A87"/>
    <w:rsid w:val="00220A9F"/>
    <w:rsid w:val="002215F4"/>
    <w:rsid w:val="0022312B"/>
    <w:rsid w:val="00223682"/>
    <w:rsid w:val="002260A1"/>
    <w:rsid w:val="00230455"/>
    <w:rsid w:val="00232BA4"/>
    <w:rsid w:val="00232F87"/>
    <w:rsid w:val="002333AE"/>
    <w:rsid w:val="0023385E"/>
    <w:rsid w:val="002338A4"/>
    <w:rsid w:val="002338C6"/>
    <w:rsid w:val="00233A72"/>
    <w:rsid w:val="00233AB7"/>
    <w:rsid w:val="00234FCB"/>
    <w:rsid w:val="00236AD0"/>
    <w:rsid w:val="002405BF"/>
    <w:rsid w:val="00240DF4"/>
    <w:rsid w:val="00241249"/>
    <w:rsid w:val="00241C9F"/>
    <w:rsid w:val="00242C97"/>
    <w:rsid w:val="00243179"/>
    <w:rsid w:val="00243D1F"/>
    <w:rsid w:val="002452CB"/>
    <w:rsid w:val="002456C8"/>
    <w:rsid w:val="00246254"/>
    <w:rsid w:val="002463CF"/>
    <w:rsid w:val="00246535"/>
    <w:rsid w:val="0024660D"/>
    <w:rsid w:val="0024773F"/>
    <w:rsid w:val="00247C1C"/>
    <w:rsid w:val="00251C57"/>
    <w:rsid w:val="00252A3F"/>
    <w:rsid w:val="00252A99"/>
    <w:rsid w:val="00252FB1"/>
    <w:rsid w:val="00253010"/>
    <w:rsid w:val="00253605"/>
    <w:rsid w:val="002542F4"/>
    <w:rsid w:val="002545BB"/>
    <w:rsid w:val="00255C25"/>
    <w:rsid w:val="00260685"/>
    <w:rsid w:val="00262342"/>
    <w:rsid w:val="0026293C"/>
    <w:rsid w:val="002630B9"/>
    <w:rsid w:val="0026369F"/>
    <w:rsid w:val="0026480A"/>
    <w:rsid w:val="002649B0"/>
    <w:rsid w:val="00265969"/>
    <w:rsid w:val="00265B7D"/>
    <w:rsid w:val="002663AB"/>
    <w:rsid w:val="00266D90"/>
    <w:rsid w:val="0026708D"/>
    <w:rsid w:val="00267421"/>
    <w:rsid w:val="00267E2E"/>
    <w:rsid w:val="00271588"/>
    <w:rsid w:val="002723BD"/>
    <w:rsid w:val="002726C1"/>
    <w:rsid w:val="00274056"/>
    <w:rsid w:val="00274312"/>
    <w:rsid w:val="0027491E"/>
    <w:rsid w:val="002779D3"/>
    <w:rsid w:val="00280694"/>
    <w:rsid w:val="00281FAE"/>
    <w:rsid w:val="002823C5"/>
    <w:rsid w:val="00283152"/>
    <w:rsid w:val="002838D7"/>
    <w:rsid w:val="0028400E"/>
    <w:rsid w:val="00284941"/>
    <w:rsid w:val="00287531"/>
    <w:rsid w:val="00287DC2"/>
    <w:rsid w:val="0029022E"/>
    <w:rsid w:val="0029032B"/>
    <w:rsid w:val="002923C2"/>
    <w:rsid w:val="00293DC9"/>
    <w:rsid w:val="00295901"/>
    <w:rsid w:val="00296C18"/>
    <w:rsid w:val="00297A4F"/>
    <w:rsid w:val="00297DA9"/>
    <w:rsid w:val="002A1980"/>
    <w:rsid w:val="002A1A7A"/>
    <w:rsid w:val="002A23D4"/>
    <w:rsid w:val="002A2A74"/>
    <w:rsid w:val="002A2B12"/>
    <w:rsid w:val="002A3726"/>
    <w:rsid w:val="002A475B"/>
    <w:rsid w:val="002A51E7"/>
    <w:rsid w:val="002A5947"/>
    <w:rsid w:val="002A5F78"/>
    <w:rsid w:val="002A6100"/>
    <w:rsid w:val="002B1368"/>
    <w:rsid w:val="002B239E"/>
    <w:rsid w:val="002B2439"/>
    <w:rsid w:val="002B2F56"/>
    <w:rsid w:val="002B3D47"/>
    <w:rsid w:val="002B4A02"/>
    <w:rsid w:val="002B54D4"/>
    <w:rsid w:val="002B6D81"/>
    <w:rsid w:val="002B7565"/>
    <w:rsid w:val="002B7D89"/>
    <w:rsid w:val="002C07FD"/>
    <w:rsid w:val="002C0F8F"/>
    <w:rsid w:val="002C17A8"/>
    <w:rsid w:val="002C205B"/>
    <w:rsid w:val="002C4D6C"/>
    <w:rsid w:val="002C7312"/>
    <w:rsid w:val="002D0B88"/>
    <w:rsid w:val="002D0C42"/>
    <w:rsid w:val="002D0F13"/>
    <w:rsid w:val="002D111D"/>
    <w:rsid w:val="002D2EC6"/>
    <w:rsid w:val="002D5EEF"/>
    <w:rsid w:val="002D63B2"/>
    <w:rsid w:val="002D65D0"/>
    <w:rsid w:val="002D6F2A"/>
    <w:rsid w:val="002D7489"/>
    <w:rsid w:val="002D779E"/>
    <w:rsid w:val="002E0C72"/>
    <w:rsid w:val="002E13F6"/>
    <w:rsid w:val="002E1929"/>
    <w:rsid w:val="002E259B"/>
    <w:rsid w:val="002E27BF"/>
    <w:rsid w:val="002E2887"/>
    <w:rsid w:val="002E2CB4"/>
    <w:rsid w:val="002E3C5F"/>
    <w:rsid w:val="002E53AF"/>
    <w:rsid w:val="002E6403"/>
    <w:rsid w:val="002E7230"/>
    <w:rsid w:val="002F134E"/>
    <w:rsid w:val="002F1D41"/>
    <w:rsid w:val="002F20C3"/>
    <w:rsid w:val="002F37DF"/>
    <w:rsid w:val="002F3B6B"/>
    <w:rsid w:val="002F4D16"/>
    <w:rsid w:val="002F6A39"/>
    <w:rsid w:val="002F7E71"/>
    <w:rsid w:val="003005CF"/>
    <w:rsid w:val="00303B6D"/>
    <w:rsid w:val="00304125"/>
    <w:rsid w:val="0030449E"/>
    <w:rsid w:val="0030721C"/>
    <w:rsid w:val="0030775B"/>
    <w:rsid w:val="00310F60"/>
    <w:rsid w:val="00312790"/>
    <w:rsid w:val="00312D33"/>
    <w:rsid w:val="003135F2"/>
    <w:rsid w:val="003136F3"/>
    <w:rsid w:val="00316023"/>
    <w:rsid w:val="00316975"/>
    <w:rsid w:val="00317BD2"/>
    <w:rsid w:val="00320F67"/>
    <w:rsid w:val="0032212A"/>
    <w:rsid w:val="00322316"/>
    <w:rsid w:val="003247EF"/>
    <w:rsid w:val="003249C3"/>
    <w:rsid w:val="003255AC"/>
    <w:rsid w:val="00325EC5"/>
    <w:rsid w:val="00326251"/>
    <w:rsid w:val="00330EB7"/>
    <w:rsid w:val="003318A2"/>
    <w:rsid w:val="003320C7"/>
    <w:rsid w:val="003323ED"/>
    <w:rsid w:val="00335FB8"/>
    <w:rsid w:val="00336AF3"/>
    <w:rsid w:val="00336AF9"/>
    <w:rsid w:val="00336B04"/>
    <w:rsid w:val="00336BED"/>
    <w:rsid w:val="0033758E"/>
    <w:rsid w:val="00337B67"/>
    <w:rsid w:val="00337DE6"/>
    <w:rsid w:val="00340356"/>
    <w:rsid w:val="00342018"/>
    <w:rsid w:val="00342348"/>
    <w:rsid w:val="003429FB"/>
    <w:rsid w:val="00342B75"/>
    <w:rsid w:val="003441A6"/>
    <w:rsid w:val="00344F89"/>
    <w:rsid w:val="003454A0"/>
    <w:rsid w:val="003459D9"/>
    <w:rsid w:val="0034601E"/>
    <w:rsid w:val="00350104"/>
    <w:rsid w:val="003512D3"/>
    <w:rsid w:val="0035133A"/>
    <w:rsid w:val="00351CDD"/>
    <w:rsid w:val="003544B6"/>
    <w:rsid w:val="00354566"/>
    <w:rsid w:val="003575B9"/>
    <w:rsid w:val="00360ED2"/>
    <w:rsid w:val="00362671"/>
    <w:rsid w:val="00362DF8"/>
    <w:rsid w:val="00364CCA"/>
    <w:rsid w:val="00365521"/>
    <w:rsid w:val="00366855"/>
    <w:rsid w:val="00366B61"/>
    <w:rsid w:val="00367A01"/>
    <w:rsid w:val="00367AF9"/>
    <w:rsid w:val="00367C97"/>
    <w:rsid w:val="00374436"/>
    <w:rsid w:val="00377419"/>
    <w:rsid w:val="003802D2"/>
    <w:rsid w:val="00381906"/>
    <w:rsid w:val="003819AF"/>
    <w:rsid w:val="00381C0D"/>
    <w:rsid w:val="00382B13"/>
    <w:rsid w:val="00386687"/>
    <w:rsid w:val="003871B1"/>
    <w:rsid w:val="00387317"/>
    <w:rsid w:val="00387883"/>
    <w:rsid w:val="003902BE"/>
    <w:rsid w:val="0039051C"/>
    <w:rsid w:val="003912C1"/>
    <w:rsid w:val="0039271F"/>
    <w:rsid w:val="00392744"/>
    <w:rsid w:val="00392CE9"/>
    <w:rsid w:val="003935D7"/>
    <w:rsid w:val="00396233"/>
    <w:rsid w:val="0039766E"/>
    <w:rsid w:val="003A02D2"/>
    <w:rsid w:val="003A0BA1"/>
    <w:rsid w:val="003A1FD0"/>
    <w:rsid w:val="003A2CBE"/>
    <w:rsid w:val="003A3A3B"/>
    <w:rsid w:val="003A4493"/>
    <w:rsid w:val="003A643E"/>
    <w:rsid w:val="003B1D45"/>
    <w:rsid w:val="003B3380"/>
    <w:rsid w:val="003B598F"/>
    <w:rsid w:val="003B5C6D"/>
    <w:rsid w:val="003B6EA7"/>
    <w:rsid w:val="003C0EBA"/>
    <w:rsid w:val="003C0FAE"/>
    <w:rsid w:val="003C1869"/>
    <w:rsid w:val="003C215A"/>
    <w:rsid w:val="003C380F"/>
    <w:rsid w:val="003C607C"/>
    <w:rsid w:val="003C7122"/>
    <w:rsid w:val="003C7330"/>
    <w:rsid w:val="003C7414"/>
    <w:rsid w:val="003D18C9"/>
    <w:rsid w:val="003D1A80"/>
    <w:rsid w:val="003D2752"/>
    <w:rsid w:val="003D56C0"/>
    <w:rsid w:val="003D5C7C"/>
    <w:rsid w:val="003D5E17"/>
    <w:rsid w:val="003D61CA"/>
    <w:rsid w:val="003D6B0E"/>
    <w:rsid w:val="003D7A5A"/>
    <w:rsid w:val="003E10BB"/>
    <w:rsid w:val="003E14B4"/>
    <w:rsid w:val="003E1CD9"/>
    <w:rsid w:val="003E6231"/>
    <w:rsid w:val="003E7306"/>
    <w:rsid w:val="003E73AF"/>
    <w:rsid w:val="003F1A2A"/>
    <w:rsid w:val="003F2DE1"/>
    <w:rsid w:val="003F355B"/>
    <w:rsid w:val="003F5273"/>
    <w:rsid w:val="00400C7F"/>
    <w:rsid w:val="00401812"/>
    <w:rsid w:val="0040307D"/>
    <w:rsid w:val="004039E5"/>
    <w:rsid w:val="0040470C"/>
    <w:rsid w:val="0040484F"/>
    <w:rsid w:val="00405067"/>
    <w:rsid w:val="00405B4C"/>
    <w:rsid w:val="00405DBE"/>
    <w:rsid w:val="00410F94"/>
    <w:rsid w:val="00410FAA"/>
    <w:rsid w:val="004129CB"/>
    <w:rsid w:val="00412FA8"/>
    <w:rsid w:val="00413812"/>
    <w:rsid w:val="00413991"/>
    <w:rsid w:val="00413E6E"/>
    <w:rsid w:val="0041426D"/>
    <w:rsid w:val="00414D48"/>
    <w:rsid w:val="00417A6A"/>
    <w:rsid w:val="004200D6"/>
    <w:rsid w:val="00420325"/>
    <w:rsid w:val="00420367"/>
    <w:rsid w:val="00421A06"/>
    <w:rsid w:val="00421D50"/>
    <w:rsid w:val="00425410"/>
    <w:rsid w:val="00426221"/>
    <w:rsid w:val="00426C04"/>
    <w:rsid w:val="004276A0"/>
    <w:rsid w:val="00427870"/>
    <w:rsid w:val="00431231"/>
    <w:rsid w:val="00434AEE"/>
    <w:rsid w:val="00435973"/>
    <w:rsid w:val="00435CFD"/>
    <w:rsid w:val="00435FA3"/>
    <w:rsid w:val="004377C1"/>
    <w:rsid w:val="004431CA"/>
    <w:rsid w:val="00443AFE"/>
    <w:rsid w:val="00443D29"/>
    <w:rsid w:val="00443FD3"/>
    <w:rsid w:val="00445D75"/>
    <w:rsid w:val="004467AE"/>
    <w:rsid w:val="0045196A"/>
    <w:rsid w:val="0045224D"/>
    <w:rsid w:val="00452A4B"/>
    <w:rsid w:val="00452E0A"/>
    <w:rsid w:val="00453DB1"/>
    <w:rsid w:val="004562C8"/>
    <w:rsid w:val="00456810"/>
    <w:rsid w:val="00457DF0"/>
    <w:rsid w:val="00460049"/>
    <w:rsid w:val="004615EF"/>
    <w:rsid w:val="00462D97"/>
    <w:rsid w:val="0046302A"/>
    <w:rsid w:val="00464D0B"/>
    <w:rsid w:val="0046535C"/>
    <w:rsid w:val="004671D5"/>
    <w:rsid w:val="0048006A"/>
    <w:rsid w:val="00481F09"/>
    <w:rsid w:val="004846FE"/>
    <w:rsid w:val="00485E7D"/>
    <w:rsid w:val="00486250"/>
    <w:rsid w:val="00486F8A"/>
    <w:rsid w:val="00495EE2"/>
    <w:rsid w:val="00497169"/>
    <w:rsid w:val="004A4645"/>
    <w:rsid w:val="004B0644"/>
    <w:rsid w:val="004B2027"/>
    <w:rsid w:val="004B35E2"/>
    <w:rsid w:val="004B4166"/>
    <w:rsid w:val="004B4E4B"/>
    <w:rsid w:val="004B6449"/>
    <w:rsid w:val="004B77E9"/>
    <w:rsid w:val="004C074C"/>
    <w:rsid w:val="004C0C5B"/>
    <w:rsid w:val="004C2389"/>
    <w:rsid w:val="004C2C1D"/>
    <w:rsid w:val="004C3829"/>
    <w:rsid w:val="004C3ADC"/>
    <w:rsid w:val="004C4A93"/>
    <w:rsid w:val="004C57A8"/>
    <w:rsid w:val="004C7037"/>
    <w:rsid w:val="004C727F"/>
    <w:rsid w:val="004C7F4A"/>
    <w:rsid w:val="004C7FD5"/>
    <w:rsid w:val="004D06E0"/>
    <w:rsid w:val="004D49A1"/>
    <w:rsid w:val="004D52CA"/>
    <w:rsid w:val="004D6520"/>
    <w:rsid w:val="004D78E8"/>
    <w:rsid w:val="004E008F"/>
    <w:rsid w:val="004E0B5D"/>
    <w:rsid w:val="004E0EF2"/>
    <w:rsid w:val="004E10AE"/>
    <w:rsid w:val="004E22F7"/>
    <w:rsid w:val="004E253B"/>
    <w:rsid w:val="004E3365"/>
    <w:rsid w:val="004E38E7"/>
    <w:rsid w:val="004E6098"/>
    <w:rsid w:val="004E655A"/>
    <w:rsid w:val="004E7480"/>
    <w:rsid w:val="004E7E8E"/>
    <w:rsid w:val="004F49AA"/>
    <w:rsid w:val="004F4AB1"/>
    <w:rsid w:val="004F4EF4"/>
    <w:rsid w:val="004F5B59"/>
    <w:rsid w:val="004F5DA4"/>
    <w:rsid w:val="004F7162"/>
    <w:rsid w:val="00500551"/>
    <w:rsid w:val="00502996"/>
    <w:rsid w:val="00504081"/>
    <w:rsid w:val="00504491"/>
    <w:rsid w:val="0050458B"/>
    <w:rsid w:val="00504BAD"/>
    <w:rsid w:val="005076AD"/>
    <w:rsid w:val="0051072C"/>
    <w:rsid w:val="00510E47"/>
    <w:rsid w:val="00511D28"/>
    <w:rsid w:val="005123B5"/>
    <w:rsid w:val="00513C19"/>
    <w:rsid w:val="00513D43"/>
    <w:rsid w:val="00514326"/>
    <w:rsid w:val="005161C1"/>
    <w:rsid w:val="005179E8"/>
    <w:rsid w:val="00521E17"/>
    <w:rsid w:val="00521E40"/>
    <w:rsid w:val="00522282"/>
    <w:rsid w:val="00522B6C"/>
    <w:rsid w:val="00522C62"/>
    <w:rsid w:val="00523116"/>
    <w:rsid w:val="005235D0"/>
    <w:rsid w:val="005236AE"/>
    <w:rsid w:val="0052376E"/>
    <w:rsid w:val="00524D12"/>
    <w:rsid w:val="0052519E"/>
    <w:rsid w:val="0052526A"/>
    <w:rsid w:val="0052669F"/>
    <w:rsid w:val="005305C6"/>
    <w:rsid w:val="00530A91"/>
    <w:rsid w:val="00531E0C"/>
    <w:rsid w:val="005337D1"/>
    <w:rsid w:val="00533C69"/>
    <w:rsid w:val="0053532D"/>
    <w:rsid w:val="00535F94"/>
    <w:rsid w:val="00536D48"/>
    <w:rsid w:val="00536DB2"/>
    <w:rsid w:val="0053762B"/>
    <w:rsid w:val="00540232"/>
    <w:rsid w:val="00540AF5"/>
    <w:rsid w:val="005427AC"/>
    <w:rsid w:val="0054432D"/>
    <w:rsid w:val="00544334"/>
    <w:rsid w:val="00544519"/>
    <w:rsid w:val="00545958"/>
    <w:rsid w:val="00547398"/>
    <w:rsid w:val="005477CC"/>
    <w:rsid w:val="00547AE1"/>
    <w:rsid w:val="0055167C"/>
    <w:rsid w:val="00551818"/>
    <w:rsid w:val="005523BC"/>
    <w:rsid w:val="00555063"/>
    <w:rsid w:val="005553C8"/>
    <w:rsid w:val="00555AA6"/>
    <w:rsid w:val="005578EF"/>
    <w:rsid w:val="00560F24"/>
    <w:rsid w:val="0056199C"/>
    <w:rsid w:val="00561F6D"/>
    <w:rsid w:val="00562CEE"/>
    <w:rsid w:val="00565A37"/>
    <w:rsid w:val="00567D8B"/>
    <w:rsid w:val="00570928"/>
    <w:rsid w:val="005718EE"/>
    <w:rsid w:val="00571EAE"/>
    <w:rsid w:val="00575CE8"/>
    <w:rsid w:val="00576D81"/>
    <w:rsid w:val="00580321"/>
    <w:rsid w:val="00581E80"/>
    <w:rsid w:val="00582905"/>
    <w:rsid w:val="00582CAD"/>
    <w:rsid w:val="00587470"/>
    <w:rsid w:val="00592158"/>
    <w:rsid w:val="0059245F"/>
    <w:rsid w:val="005926D4"/>
    <w:rsid w:val="0059319C"/>
    <w:rsid w:val="00594D20"/>
    <w:rsid w:val="00595A3E"/>
    <w:rsid w:val="00596AE2"/>
    <w:rsid w:val="005A032D"/>
    <w:rsid w:val="005A0456"/>
    <w:rsid w:val="005A315B"/>
    <w:rsid w:val="005A41C5"/>
    <w:rsid w:val="005A541A"/>
    <w:rsid w:val="005A5441"/>
    <w:rsid w:val="005A5945"/>
    <w:rsid w:val="005A6289"/>
    <w:rsid w:val="005A6838"/>
    <w:rsid w:val="005A6B10"/>
    <w:rsid w:val="005A7668"/>
    <w:rsid w:val="005A7FB2"/>
    <w:rsid w:val="005B13D2"/>
    <w:rsid w:val="005B3645"/>
    <w:rsid w:val="005B382D"/>
    <w:rsid w:val="005B443F"/>
    <w:rsid w:val="005B638D"/>
    <w:rsid w:val="005B6D99"/>
    <w:rsid w:val="005B7DB7"/>
    <w:rsid w:val="005C08B8"/>
    <w:rsid w:val="005C199A"/>
    <w:rsid w:val="005C23ED"/>
    <w:rsid w:val="005C2AE9"/>
    <w:rsid w:val="005C3208"/>
    <w:rsid w:val="005C3494"/>
    <w:rsid w:val="005C3941"/>
    <w:rsid w:val="005C65CA"/>
    <w:rsid w:val="005D0CAC"/>
    <w:rsid w:val="005D43E8"/>
    <w:rsid w:val="005D5CF2"/>
    <w:rsid w:val="005D66D6"/>
    <w:rsid w:val="005D6810"/>
    <w:rsid w:val="005D69E4"/>
    <w:rsid w:val="005D6B05"/>
    <w:rsid w:val="005D6FD4"/>
    <w:rsid w:val="005E028B"/>
    <w:rsid w:val="005E06A9"/>
    <w:rsid w:val="005E24AC"/>
    <w:rsid w:val="005E3628"/>
    <w:rsid w:val="005E3C59"/>
    <w:rsid w:val="005F0C40"/>
    <w:rsid w:val="005F1429"/>
    <w:rsid w:val="005F24FB"/>
    <w:rsid w:val="005F26B4"/>
    <w:rsid w:val="005F29B3"/>
    <w:rsid w:val="005F38C2"/>
    <w:rsid w:val="005F43FB"/>
    <w:rsid w:val="005F73CE"/>
    <w:rsid w:val="005F75DA"/>
    <w:rsid w:val="00600195"/>
    <w:rsid w:val="00600DEF"/>
    <w:rsid w:val="00604687"/>
    <w:rsid w:val="00604772"/>
    <w:rsid w:val="00604AC1"/>
    <w:rsid w:val="00604D5B"/>
    <w:rsid w:val="00605316"/>
    <w:rsid w:val="0060571C"/>
    <w:rsid w:val="0060631F"/>
    <w:rsid w:val="00606403"/>
    <w:rsid w:val="0060710B"/>
    <w:rsid w:val="0061086C"/>
    <w:rsid w:val="00611B5F"/>
    <w:rsid w:val="0061228E"/>
    <w:rsid w:val="00612FCB"/>
    <w:rsid w:val="0061371B"/>
    <w:rsid w:val="006150F8"/>
    <w:rsid w:val="00616738"/>
    <w:rsid w:val="006200C3"/>
    <w:rsid w:val="00620CBA"/>
    <w:rsid w:val="00622240"/>
    <w:rsid w:val="006227A4"/>
    <w:rsid w:val="00622CF3"/>
    <w:rsid w:val="00623ED3"/>
    <w:rsid w:val="006242EF"/>
    <w:rsid w:val="006247AA"/>
    <w:rsid w:val="00624B72"/>
    <w:rsid w:val="00630227"/>
    <w:rsid w:val="0063058A"/>
    <w:rsid w:val="0063117C"/>
    <w:rsid w:val="00634A66"/>
    <w:rsid w:val="00637C7D"/>
    <w:rsid w:val="00642064"/>
    <w:rsid w:val="00642BE7"/>
    <w:rsid w:val="00643FF7"/>
    <w:rsid w:val="00644EA1"/>
    <w:rsid w:val="00646A7C"/>
    <w:rsid w:val="00646EBB"/>
    <w:rsid w:val="00646EF4"/>
    <w:rsid w:val="00650D04"/>
    <w:rsid w:val="006510FE"/>
    <w:rsid w:val="00651A2E"/>
    <w:rsid w:val="00652252"/>
    <w:rsid w:val="006529DC"/>
    <w:rsid w:val="00652CBF"/>
    <w:rsid w:val="00652F7F"/>
    <w:rsid w:val="00653E4D"/>
    <w:rsid w:val="00654DA4"/>
    <w:rsid w:val="00655303"/>
    <w:rsid w:val="006556AD"/>
    <w:rsid w:val="0065573B"/>
    <w:rsid w:val="00657346"/>
    <w:rsid w:val="00657E4A"/>
    <w:rsid w:val="006610FA"/>
    <w:rsid w:val="00661B97"/>
    <w:rsid w:val="006620DA"/>
    <w:rsid w:val="00662C85"/>
    <w:rsid w:val="00662D03"/>
    <w:rsid w:val="00662FD5"/>
    <w:rsid w:val="00665F15"/>
    <w:rsid w:val="006667E3"/>
    <w:rsid w:val="006670E8"/>
    <w:rsid w:val="00670A8F"/>
    <w:rsid w:val="00670F58"/>
    <w:rsid w:val="0067134E"/>
    <w:rsid w:val="0067136E"/>
    <w:rsid w:val="00672172"/>
    <w:rsid w:val="00672E68"/>
    <w:rsid w:val="00673062"/>
    <w:rsid w:val="00673D8A"/>
    <w:rsid w:val="00674BB3"/>
    <w:rsid w:val="00674C60"/>
    <w:rsid w:val="00674F17"/>
    <w:rsid w:val="0068051E"/>
    <w:rsid w:val="00682071"/>
    <w:rsid w:val="00683854"/>
    <w:rsid w:val="006840F2"/>
    <w:rsid w:val="00684FF7"/>
    <w:rsid w:val="0068502D"/>
    <w:rsid w:val="00686191"/>
    <w:rsid w:val="006872D8"/>
    <w:rsid w:val="00691220"/>
    <w:rsid w:val="00691845"/>
    <w:rsid w:val="00691862"/>
    <w:rsid w:val="00693C8D"/>
    <w:rsid w:val="00696560"/>
    <w:rsid w:val="00696BC2"/>
    <w:rsid w:val="00697961"/>
    <w:rsid w:val="006A241D"/>
    <w:rsid w:val="006A293E"/>
    <w:rsid w:val="006A3183"/>
    <w:rsid w:val="006A4E76"/>
    <w:rsid w:val="006A51C4"/>
    <w:rsid w:val="006A6036"/>
    <w:rsid w:val="006A71DA"/>
    <w:rsid w:val="006A7A70"/>
    <w:rsid w:val="006A7C88"/>
    <w:rsid w:val="006B0B34"/>
    <w:rsid w:val="006B1773"/>
    <w:rsid w:val="006B308B"/>
    <w:rsid w:val="006B315C"/>
    <w:rsid w:val="006B408E"/>
    <w:rsid w:val="006B63BC"/>
    <w:rsid w:val="006C0B46"/>
    <w:rsid w:val="006C132E"/>
    <w:rsid w:val="006C1610"/>
    <w:rsid w:val="006C362C"/>
    <w:rsid w:val="006C7C36"/>
    <w:rsid w:val="006D0476"/>
    <w:rsid w:val="006D130F"/>
    <w:rsid w:val="006D3AF9"/>
    <w:rsid w:val="006D5031"/>
    <w:rsid w:val="006D51BF"/>
    <w:rsid w:val="006D53E5"/>
    <w:rsid w:val="006D5F16"/>
    <w:rsid w:val="006D6E0E"/>
    <w:rsid w:val="006E0606"/>
    <w:rsid w:val="006E0FBD"/>
    <w:rsid w:val="006E187D"/>
    <w:rsid w:val="006E4A39"/>
    <w:rsid w:val="006E570B"/>
    <w:rsid w:val="006E7A56"/>
    <w:rsid w:val="006F0334"/>
    <w:rsid w:val="006F1359"/>
    <w:rsid w:val="006F3ABA"/>
    <w:rsid w:val="006F4E9B"/>
    <w:rsid w:val="006F5D81"/>
    <w:rsid w:val="006F5F83"/>
    <w:rsid w:val="00700475"/>
    <w:rsid w:val="00700C90"/>
    <w:rsid w:val="00701520"/>
    <w:rsid w:val="00701D1B"/>
    <w:rsid w:val="007025DD"/>
    <w:rsid w:val="00705D20"/>
    <w:rsid w:val="00706FC7"/>
    <w:rsid w:val="007103BA"/>
    <w:rsid w:val="00711230"/>
    <w:rsid w:val="00712BC7"/>
    <w:rsid w:val="00714F82"/>
    <w:rsid w:val="00716522"/>
    <w:rsid w:val="007173CE"/>
    <w:rsid w:val="007177F7"/>
    <w:rsid w:val="00717960"/>
    <w:rsid w:val="00717ED1"/>
    <w:rsid w:val="007217E8"/>
    <w:rsid w:val="0072297C"/>
    <w:rsid w:val="00722B1F"/>
    <w:rsid w:val="00725A84"/>
    <w:rsid w:val="00726050"/>
    <w:rsid w:val="00726672"/>
    <w:rsid w:val="0073027B"/>
    <w:rsid w:val="00732CB6"/>
    <w:rsid w:val="00733A70"/>
    <w:rsid w:val="00733D8A"/>
    <w:rsid w:val="007340D6"/>
    <w:rsid w:val="0073476C"/>
    <w:rsid w:val="0073639F"/>
    <w:rsid w:val="00742CD0"/>
    <w:rsid w:val="00742D40"/>
    <w:rsid w:val="00744BD3"/>
    <w:rsid w:val="007458A8"/>
    <w:rsid w:val="00746D08"/>
    <w:rsid w:val="00747EDC"/>
    <w:rsid w:val="00747FE2"/>
    <w:rsid w:val="0075093D"/>
    <w:rsid w:val="00751147"/>
    <w:rsid w:val="00751442"/>
    <w:rsid w:val="00752568"/>
    <w:rsid w:val="007525A1"/>
    <w:rsid w:val="007527E7"/>
    <w:rsid w:val="00753263"/>
    <w:rsid w:val="00754DC5"/>
    <w:rsid w:val="00755CCB"/>
    <w:rsid w:val="00756B42"/>
    <w:rsid w:val="00760C18"/>
    <w:rsid w:val="00762674"/>
    <w:rsid w:val="00763867"/>
    <w:rsid w:val="00763FA9"/>
    <w:rsid w:val="00765C06"/>
    <w:rsid w:val="007662BA"/>
    <w:rsid w:val="00770DC7"/>
    <w:rsid w:val="0077108C"/>
    <w:rsid w:val="00771CC9"/>
    <w:rsid w:val="00773B9D"/>
    <w:rsid w:val="00773FDC"/>
    <w:rsid w:val="007767CA"/>
    <w:rsid w:val="00777817"/>
    <w:rsid w:val="007819B2"/>
    <w:rsid w:val="00781C3C"/>
    <w:rsid w:val="00781EC8"/>
    <w:rsid w:val="007823B5"/>
    <w:rsid w:val="00784D5C"/>
    <w:rsid w:val="00785130"/>
    <w:rsid w:val="00785792"/>
    <w:rsid w:val="00785BA1"/>
    <w:rsid w:val="00785EAC"/>
    <w:rsid w:val="00787C1A"/>
    <w:rsid w:val="00791C1E"/>
    <w:rsid w:val="00792327"/>
    <w:rsid w:val="00795A53"/>
    <w:rsid w:val="00795F65"/>
    <w:rsid w:val="00796C91"/>
    <w:rsid w:val="007A07AD"/>
    <w:rsid w:val="007A3B79"/>
    <w:rsid w:val="007A40D2"/>
    <w:rsid w:val="007A433A"/>
    <w:rsid w:val="007A44EC"/>
    <w:rsid w:val="007A48B7"/>
    <w:rsid w:val="007A5213"/>
    <w:rsid w:val="007A5628"/>
    <w:rsid w:val="007A6F3B"/>
    <w:rsid w:val="007B0A97"/>
    <w:rsid w:val="007B5D0C"/>
    <w:rsid w:val="007C024F"/>
    <w:rsid w:val="007C0B93"/>
    <w:rsid w:val="007C0C1C"/>
    <w:rsid w:val="007C38C2"/>
    <w:rsid w:val="007C3DFC"/>
    <w:rsid w:val="007C3F16"/>
    <w:rsid w:val="007C5B8C"/>
    <w:rsid w:val="007C5FB8"/>
    <w:rsid w:val="007C638A"/>
    <w:rsid w:val="007C7C54"/>
    <w:rsid w:val="007D2224"/>
    <w:rsid w:val="007D4A1C"/>
    <w:rsid w:val="007D58FE"/>
    <w:rsid w:val="007D595C"/>
    <w:rsid w:val="007D5E23"/>
    <w:rsid w:val="007D6708"/>
    <w:rsid w:val="007E04CE"/>
    <w:rsid w:val="007E1011"/>
    <w:rsid w:val="007E1362"/>
    <w:rsid w:val="007E1390"/>
    <w:rsid w:val="007E296F"/>
    <w:rsid w:val="007E31A1"/>
    <w:rsid w:val="007E6EE8"/>
    <w:rsid w:val="007F5B48"/>
    <w:rsid w:val="007F6C28"/>
    <w:rsid w:val="007F751E"/>
    <w:rsid w:val="00800A98"/>
    <w:rsid w:val="00800DEF"/>
    <w:rsid w:val="008010B7"/>
    <w:rsid w:val="00801D9F"/>
    <w:rsid w:val="0080281C"/>
    <w:rsid w:val="008040D7"/>
    <w:rsid w:val="00804C0A"/>
    <w:rsid w:val="00807029"/>
    <w:rsid w:val="00810F12"/>
    <w:rsid w:val="00811F77"/>
    <w:rsid w:val="008126CC"/>
    <w:rsid w:val="008126F4"/>
    <w:rsid w:val="008142A5"/>
    <w:rsid w:val="0081491E"/>
    <w:rsid w:val="00814C5C"/>
    <w:rsid w:val="00815837"/>
    <w:rsid w:val="008158E8"/>
    <w:rsid w:val="00816206"/>
    <w:rsid w:val="00816253"/>
    <w:rsid w:val="00820E87"/>
    <w:rsid w:val="008215C3"/>
    <w:rsid w:val="00823E73"/>
    <w:rsid w:val="0082453F"/>
    <w:rsid w:val="00824B9B"/>
    <w:rsid w:val="0082551F"/>
    <w:rsid w:val="00826F44"/>
    <w:rsid w:val="008278FD"/>
    <w:rsid w:val="00827BDA"/>
    <w:rsid w:val="00827E3C"/>
    <w:rsid w:val="00831608"/>
    <w:rsid w:val="00831C22"/>
    <w:rsid w:val="0083218E"/>
    <w:rsid w:val="0083387A"/>
    <w:rsid w:val="008340F6"/>
    <w:rsid w:val="00834218"/>
    <w:rsid w:val="00835633"/>
    <w:rsid w:val="00835B4D"/>
    <w:rsid w:val="0083644B"/>
    <w:rsid w:val="00840BA5"/>
    <w:rsid w:val="00841ADD"/>
    <w:rsid w:val="00842030"/>
    <w:rsid w:val="00842E99"/>
    <w:rsid w:val="00844335"/>
    <w:rsid w:val="00844FCF"/>
    <w:rsid w:val="0084616F"/>
    <w:rsid w:val="00847006"/>
    <w:rsid w:val="008500E2"/>
    <w:rsid w:val="008505E2"/>
    <w:rsid w:val="00850A8D"/>
    <w:rsid w:val="00851938"/>
    <w:rsid w:val="008540F8"/>
    <w:rsid w:val="00855CD5"/>
    <w:rsid w:val="00856F4B"/>
    <w:rsid w:val="00857D6C"/>
    <w:rsid w:val="00861044"/>
    <w:rsid w:val="008611CC"/>
    <w:rsid w:val="00865E19"/>
    <w:rsid w:val="00866B83"/>
    <w:rsid w:val="008675CE"/>
    <w:rsid w:val="00867CA9"/>
    <w:rsid w:val="00870902"/>
    <w:rsid w:val="008710F7"/>
    <w:rsid w:val="00871752"/>
    <w:rsid w:val="00871E4C"/>
    <w:rsid w:val="00872F9C"/>
    <w:rsid w:val="00873849"/>
    <w:rsid w:val="008748E8"/>
    <w:rsid w:val="00875BB6"/>
    <w:rsid w:val="008771C1"/>
    <w:rsid w:val="00880119"/>
    <w:rsid w:val="008811EC"/>
    <w:rsid w:val="00881AC5"/>
    <w:rsid w:val="00882CAC"/>
    <w:rsid w:val="00884279"/>
    <w:rsid w:val="00884BAF"/>
    <w:rsid w:val="008861FC"/>
    <w:rsid w:val="00887842"/>
    <w:rsid w:val="008912C9"/>
    <w:rsid w:val="00891B24"/>
    <w:rsid w:val="0089340D"/>
    <w:rsid w:val="00893563"/>
    <w:rsid w:val="00893D1E"/>
    <w:rsid w:val="0089414F"/>
    <w:rsid w:val="0089503B"/>
    <w:rsid w:val="008956BA"/>
    <w:rsid w:val="008A0024"/>
    <w:rsid w:val="008A1317"/>
    <w:rsid w:val="008A22A2"/>
    <w:rsid w:val="008A26E4"/>
    <w:rsid w:val="008A5396"/>
    <w:rsid w:val="008A5AB2"/>
    <w:rsid w:val="008A5CD5"/>
    <w:rsid w:val="008A795E"/>
    <w:rsid w:val="008A7A3D"/>
    <w:rsid w:val="008B7999"/>
    <w:rsid w:val="008C1D54"/>
    <w:rsid w:val="008C2614"/>
    <w:rsid w:val="008C2705"/>
    <w:rsid w:val="008C369B"/>
    <w:rsid w:val="008C3B58"/>
    <w:rsid w:val="008C3D2E"/>
    <w:rsid w:val="008C4914"/>
    <w:rsid w:val="008C4F7C"/>
    <w:rsid w:val="008C6990"/>
    <w:rsid w:val="008C6EE5"/>
    <w:rsid w:val="008D05B3"/>
    <w:rsid w:val="008D151D"/>
    <w:rsid w:val="008D20B3"/>
    <w:rsid w:val="008D2DEF"/>
    <w:rsid w:val="008D3ADD"/>
    <w:rsid w:val="008D47A9"/>
    <w:rsid w:val="008D4916"/>
    <w:rsid w:val="008D562C"/>
    <w:rsid w:val="008D6A55"/>
    <w:rsid w:val="008E05EB"/>
    <w:rsid w:val="008E1A4A"/>
    <w:rsid w:val="008E26D8"/>
    <w:rsid w:val="008E5A11"/>
    <w:rsid w:val="008E7F05"/>
    <w:rsid w:val="008F258D"/>
    <w:rsid w:val="008F39B3"/>
    <w:rsid w:val="008F50C2"/>
    <w:rsid w:val="008F5133"/>
    <w:rsid w:val="0090158C"/>
    <w:rsid w:val="00901B41"/>
    <w:rsid w:val="00901E7D"/>
    <w:rsid w:val="009035F2"/>
    <w:rsid w:val="009036C6"/>
    <w:rsid w:val="00904FE9"/>
    <w:rsid w:val="00905136"/>
    <w:rsid w:val="00905FA4"/>
    <w:rsid w:val="00906CF0"/>
    <w:rsid w:val="009071B5"/>
    <w:rsid w:val="00910820"/>
    <w:rsid w:val="00912182"/>
    <w:rsid w:val="0091266F"/>
    <w:rsid w:val="00914342"/>
    <w:rsid w:val="009144BA"/>
    <w:rsid w:val="009147CD"/>
    <w:rsid w:val="009156C2"/>
    <w:rsid w:val="00920585"/>
    <w:rsid w:val="0092077B"/>
    <w:rsid w:val="009213E8"/>
    <w:rsid w:val="009213EA"/>
    <w:rsid w:val="00921B76"/>
    <w:rsid w:val="0092221C"/>
    <w:rsid w:val="009227D9"/>
    <w:rsid w:val="00922F76"/>
    <w:rsid w:val="0092478C"/>
    <w:rsid w:val="00925394"/>
    <w:rsid w:val="00926014"/>
    <w:rsid w:val="0092682C"/>
    <w:rsid w:val="00932B8D"/>
    <w:rsid w:val="00932ED2"/>
    <w:rsid w:val="00933D64"/>
    <w:rsid w:val="00934012"/>
    <w:rsid w:val="00942826"/>
    <w:rsid w:val="009435CB"/>
    <w:rsid w:val="00943827"/>
    <w:rsid w:val="009438EF"/>
    <w:rsid w:val="00946285"/>
    <w:rsid w:val="009505C4"/>
    <w:rsid w:val="00950C77"/>
    <w:rsid w:val="0095209F"/>
    <w:rsid w:val="00952386"/>
    <w:rsid w:val="009525F5"/>
    <w:rsid w:val="0095300F"/>
    <w:rsid w:val="00953B1B"/>
    <w:rsid w:val="009543D7"/>
    <w:rsid w:val="009562AE"/>
    <w:rsid w:val="00957757"/>
    <w:rsid w:val="00961ABC"/>
    <w:rsid w:val="00961C9A"/>
    <w:rsid w:val="0096265F"/>
    <w:rsid w:val="00962731"/>
    <w:rsid w:val="00963A7C"/>
    <w:rsid w:val="00965102"/>
    <w:rsid w:val="0097451D"/>
    <w:rsid w:val="00974546"/>
    <w:rsid w:val="0097463E"/>
    <w:rsid w:val="00975BB5"/>
    <w:rsid w:val="00976009"/>
    <w:rsid w:val="00976764"/>
    <w:rsid w:val="00976CC8"/>
    <w:rsid w:val="00976E32"/>
    <w:rsid w:val="009802B5"/>
    <w:rsid w:val="009812F7"/>
    <w:rsid w:val="00981D83"/>
    <w:rsid w:val="00982721"/>
    <w:rsid w:val="00985B08"/>
    <w:rsid w:val="009874EC"/>
    <w:rsid w:val="00987C8A"/>
    <w:rsid w:val="00990309"/>
    <w:rsid w:val="0099033D"/>
    <w:rsid w:val="0099037A"/>
    <w:rsid w:val="0099052C"/>
    <w:rsid w:val="00990B75"/>
    <w:rsid w:val="00990FA3"/>
    <w:rsid w:val="009911E5"/>
    <w:rsid w:val="009912B2"/>
    <w:rsid w:val="00993C1B"/>
    <w:rsid w:val="00993D02"/>
    <w:rsid w:val="00995F9D"/>
    <w:rsid w:val="00996305"/>
    <w:rsid w:val="00996752"/>
    <w:rsid w:val="00996A65"/>
    <w:rsid w:val="0099757D"/>
    <w:rsid w:val="009A0981"/>
    <w:rsid w:val="009A142A"/>
    <w:rsid w:val="009A18F8"/>
    <w:rsid w:val="009A33BC"/>
    <w:rsid w:val="009A3888"/>
    <w:rsid w:val="009A4F08"/>
    <w:rsid w:val="009A51EE"/>
    <w:rsid w:val="009B190C"/>
    <w:rsid w:val="009B1992"/>
    <w:rsid w:val="009B45F0"/>
    <w:rsid w:val="009B4962"/>
    <w:rsid w:val="009B73C0"/>
    <w:rsid w:val="009C18B6"/>
    <w:rsid w:val="009C20F7"/>
    <w:rsid w:val="009C23A1"/>
    <w:rsid w:val="009C24C6"/>
    <w:rsid w:val="009C42ED"/>
    <w:rsid w:val="009D01AF"/>
    <w:rsid w:val="009D0D0C"/>
    <w:rsid w:val="009D3280"/>
    <w:rsid w:val="009D451F"/>
    <w:rsid w:val="009D5D6F"/>
    <w:rsid w:val="009D6295"/>
    <w:rsid w:val="009D6F13"/>
    <w:rsid w:val="009D722C"/>
    <w:rsid w:val="009D72F6"/>
    <w:rsid w:val="009D7772"/>
    <w:rsid w:val="009E2960"/>
    <w:rsid w:val="009E33B3"/>
    <w:rsid w:val="009E3648"/>
    <w:rsid w:val="009E3D92"/>
    <w:rsid w:val="009E5BF6"/>
    <w:rsid w:val="009E7125"/>
    <w:rsid w:val="009F0D10"/>
    <w:rsid w:val="009F18D1"/>
    <w:rsid w:val="009F27BF"/>
    <w:rsid w:val="009F2EFE"/>
    <w:rsid w:val="009F3006"/>
    <w:rsid w:val="009F3A2E"/>
    <w:rsid w:val="009F3D2B"/>
    <w:rsid w:val="009F639F"/>
    <w:rsid w:val="009F6B12"/>
    <w:rsid w:val="00A00C5E"/>
    <w:rsid w:val="00A01A4F"/>
    <w:rsid w:val="00A02E19"/>
    <w:rsid w:val="00A0378C"/>
    <w:rsid w:val="00A04E7C"/>
    <w:rsid w:val="00A06556"/>
    <w:rsid w:val="00A0760D"/>
    <w:rsid w:val="00A10A9F"/>
    <w:rsid w:val="00A10CA6"/>
    <w:rsid w:val="00A12818"/>
    <w:rsid w:val="00A13233"/>
    <w:rsid w:val="00A137C1"/>
    <w:rsid w:val="00A1459F"/>
    <w:rsid w:val="00A14A02"/>
    <w:rsid w:val="00A16D7A"/>
    <w:rsid w:val="00A17051"/>
    <w:rsid w:val="00A25363"/>
    <w:rsid w:val="00A2787A"/>
    <w:rsid w:val="00A27D51"/>
    <w:rsid w:val="00A30823"/>
    <w:rsid w:val="00A30DC0"/>
    <w:rsid w:val="00A312F2"/>
    <w:rsid w:val="00A32DCA"/>
    <w:rsid w:val="00A40798"/>
    <w:rsid w:val="00A407B3"/>
    <w:rsid w:val="00A419DE"/>
    <w:rsid w:val="00A43441"/>
    <w:rsid w:val="00A43DF7"/>
    <w:rsid w:val="00A4418D"/>
    <w:rsid w:val="00A4543E"/>
    <w:rsid w:val="00A476A9"/>
    <w:rsid w:val="00A47B49"/>
    <w:rsid w:val="00A50E06"/>
    <w:rsid w:val="00A50FCE"/>
    <w:rsid w:val="00A52491"/>
    <w:rsid w:val="00A54B26"/>
    <w:rsid w:val="00A54FF9"/>
    <w:rsid w:val="00A55E6A"/>
    <w:rsid w:val="00A56427"/>
    <w:rsid w:val="00A57021"/>
    <w:rsid w:val="00A57FAA"/>
    <w:rsid w:val="00A6048E"/>
    <w:rsid w:val="00A605B3"/>
    <w:rsid w:val="00A608DC"/>
    <w:rsid w:val="00A6149A"/>
    <w:rsid w:val="00A674B5"/>
    <w:rsid w:val="00A70BD4"/>
    <w:rsid w:val="00A71AEF"/>
    <w:rsid w:val="00A7221B"/>
    <w:rsid w:val="00A73AA4"/>
    <w:rsid w:val="00A75C19"/>
    <w:rsid w:val="00A811D9"/>
    <w:rsid w:val="00A8145E"/>
    <w:rsid w:val="00A816C9"/>
    <w:rsid w:val="00A827E7"/>
    <w:rsid w:val="00A82A7B"/>
    <w:rsid w:val="00A82F94"/>
    <w:rsid w:val="00A836E7"/>
    <w:rsid w:val="00A869EB"/>
    <w:rsid w:val="00A86D90"/>
    <w:rsid w:val="00A90234"/>
    <w:rsid w:val="00A914C6"/>
    <w:rsid w:val="00A920DE"/>
    <w:rsid w:val="00A93B5C"/>
    <w:rsid w:val="00A945C6"/>
    <w:rsid w:val="00A95974"/>
    <w:rsid w:val="00A95C52"/>
    <w:rsid w:val="00A9667D"/>
    <w:rsid w:val="00A9675A"/>
    <w:rsid w:val="00A9689A"/>
    <w:rsid w:val="00A979A9"/>
    <w:rsid w:val="00AA22B1"/>
    <w:rsid w:val="00AA23A7"/>
    <w:rsid w:val="00AA3031"/>
    <w:rsid w:val="00AA31C9"/>
    <w:rsid w:val="00AA45A8"/>
    <w:rsid w:val="00AA6011"/>
    <w:rsid w:val="00AA6F67"/>
    <w:rsid w:val="00AB27E0"/>
    <w:rsid w:val="00AB3457"/>
    <w:rsid w:val="00AB49CD"/>
    <w:rsid w:val="00AB6B65"/>
    <w:rsid w:val="00AC1621"/>
    <w:rsid w:val="00AC40F2"/>
    <w:rsid w:val="00AC56B4"/>
    <w:rsid w:val="00AC71EC"/>
    <w:rsid w:val="00AC770E"/>
    <w:rsid w:val="00AD0D59"/>
    <w:rsid w:val="00AD1014"/>
    <w:rsid w:val="00AD19CE"/>
    <w:rsid w:val="00AD2112"/>
    <w:rsid w:val="00AD2772"/>
    <w:rsid w:val="00AD28BE"/>
    <w:rsid w:val="00AD4383"/>
    <w:rsid w:val="00AD472E"/>
    <w:rsid w:val="00AE1366"/>
    <w:rsid w:val="00AE1C5E"/>
    <w:rsid w:val="00AE1F3E"/>
    <w:rsid w:val="00AE4061"/>
    <w:rsid w:val="00AE43D9"/>
    <w:rsid w:val="00AE51E5"/>
    <w:rsid w:val="00AE54B5"/>
    <w:rsid w:val="00AE5AF8"/>
    <w:rsid w:val="00AE5B7F"/>
    <w:rsid w:val="00AF094C"/>
    <w:rsid w:val="00AF33C6"/>
    <w:rsid w:val="00AF4033"/>
    <w:rsid w:val="00AF44DC"/>
    <w:rsid w:val="00AF4C2F"/>
    <w:rsid w:val="00AF59D9"/>
    <w:rsid w:val="00AF5BCC"/>
    <w:rsid w:val="00B00BD0"/>
    <w:rsid w:val="00B00E0A"/>
    <w:rsid w:val="00B014D9"/>
    <w:rsid w:val="00B029EB"/>
    <w:rsid w:val="00B02C07"/>
    <w:rsid w:val="00B03CBD"/>
    <w:rsid w:val="00B0749B"/>
    <w:rsid w:val="00B106FD"/>
    <w:rsid w:val="00B10CC6"/>
    <w:rsid w:val="00B10F56"/>
    <w:rsid w:val="00B11273"/>
    <w:rsid w:val="00B11D61"/>
    <w:rsid w:val="00B12E17"/>
    <w:rsid w:val="00B139BB"/>
    <w:rsid w:val="00B14A02"/>
    <w:rsid w:val="00B152E5"/>
    <w:rsid w:val="00B153ED"/>
    <w:rsid w:val="00B16BF7"/>
    <w:rsid w:val="00B17975"/>
    <w:rsid w:val="00B17DE3"/>
    <w:rsid w:val="00B20499"/>
    <w:rsid w:val="00B20DF1"/>
    <w:rsid w:val="00B21947"/>
    <w:rsid w:val="00B23FE6"/>
    <w:rsid w:val="00B25F00"/>
    <w:rsid w:val="00B27896"/>
    <w:rsid w:val="00B27CDC"/>
    <w:rsid w:val="00B30D55"/>
    <w:rsid w:val="00B31DB3"/>
    <w:rsid w:val="00B326E4"/>
    <w:rsid w:val="00B3524C"/>
    <w:rsid w:val="00B3626B"/>
    <w:rsid w:val="00B37F28"/>
    <w:rsid w:val="00B40A7A"/>
    <w:rsid w:val="00B41FA1"/>
    <w:rsid w:val="00B42B8B"/>
    <w:rsid w:val="00B44083"/>
    <w:rsid w:val="00B445D2"/>
    <w:rsid w:val="00B44DA0"/>
    <w:rsid w:val="00B4684E"/>
    <w:rsid w:val="00B46A18"/>
    <w:rsid w:val="00B47672"/>
    <w:rsid w:val="00B47690"/>
    <w:rsid w:val="00B500A4"/>
    <w:rsid w:val="00B503B3"/>
    <w:rsid w:val="00B5381F"/>
    <w:rsid w:val="00B546FD"/>
    <w:rsid w:val="00B555CB"/>
    <w:rsid w:val="00B55996"/>
    <w:rsid w:val="00B568FF"/>
    <w:rsid w:val="00B57F83"/>
    <w:rsid w:val="00B60128"/>
    <w:rsid w:val="00B602F7"/>
    <w:rsid w:val="00B6190A"/>
    <w:rsid w:val="00B61991"/>
    <w:rsid w:val="00B62B0B"/>
    <w:rsid w:val="00B649CC"/>
    <w:rsid w:val="00B65362"/>
    <w:rsid w:val="00B67911"/>
    <w:rsid w:val="00B72343"/>
    <w:rsid w:val="00B74968"/>
    <w:rsid w:val="00B750F3"/>
    <w:rsid w:val="00B76A7E"/>
    <w:rsid w:val="00B77D58"/>
    <w:rsid w:val="00B80299"/>
    <w:rsid w:val="00B82BE2"/>
    <w:rsid w:val="00B846D2"/>
    <w:rsid w:val="00B86751"/>
    <w:rsid w:val="00B916FA"/>
    <w:rsid w:val="00B9223E"/>
    <w:rsid w:val="00B96167"/>
    <w:rsid w:val="00B96FFA"/>
    <w:rsid w:val="00B972DD"/>
    <w:rsid w:val="00BA02A1"/>
    <w:rsid w:val="00BA0578"/>
    <w:rsid w:val="00BA3C04"/>
    <w:rsid w:val="00BA3D43"/>
    <w:rsid w:val="00BA72BA"/>
    <w:rsid w:val="00BB229A"/>
    <w:rsid w:val="00BB26D4"/>
    <w:rsid w:val="00BB29CC"/>
    <w:rsid w:val="00BB3285"/>
    <w:rsid w:val="00BB373A"/>
    <w:rsid w:val="00BB4199"/>
    <w:rsid w:val="00BB5FCD"/>
    <w:rsid w:val="00BC08B3"/>
    <w:rsid w:val="00BC278C"/>
    <w:rsid w:val="00BC3BD7"/>
    <w:rsid w:val="00BC4701"/>
    <w:rsid w:val="00BC4836"/>
    <w:rsid w:val="00BC52A4"/>
    <w:rsid w:val="00BC5C8D"/>
    <w:rsid w:val="00BC7241"/>
    <w:rsid w:val="00BD0F79"/>
    <w:rsid w:val="00BD109C"/>
    <w:rsid w:val="00BD1512"/>
    <w:rsid w:val="00BD27D4"/>
    <w:rsid w:val="00BD4C7C"/>
    <w:rsid w:val="00BD6A14"/>
    <w:rsid w:val="00BD71E7"/>
    <w:rsid w:val="00BD77EA"/>
    <w:rsid w:val="00BE0C5A"/>
    <w:rsid w:val="00BE1929"/>
    <w:rsid w:val="00BE379B"/>
    <w:rsid w:val="00BE3C92"/>
    <w:rsid w:val="00BE3F1E"/>
    <w:rsid w:val="00BE4CD7"/>
    <w:rsid w:val="00BF16E8"/>
    <w:rsid w:val="00BF1996"/>
    <w:rsid w:val="00BF31D5"/>
    <w:rsid w:val="00BF328B"/>
    <w:rsid w:val="00BF389A"/>
    <w:rsid w:val="00BF5601"/>
    <w:rsid w:val="00BF617B"/>
    <w:rsid w:val="00BF6BD5"/>
    <w:rsid w:val="00BF6F88"/>
    <w:rsid w:val="00BF7493"/>
    <w:rsid w:val="00BF7696"/>
    <w:rsid w:val="00BF7D6C"/>
    <w:rsid w:val="00C007A6"/>
    <w:rsid w:val="00C00E35"/>
    <w:rsid w:val="00C01024"/>
    <w:rsid w:val="00C02291"/>
    <w:rsid w:val="00C02DC8"/>
    <w:rsid w:val="00C039CF"/>
    <w:rsid w:val="00C03CF4"/>
    <w:rsid w:val="00C05B7C"/>
    <w:rsid w:val="00C05CA7"/>
    <w:rsid w:val="00C06F1E"/>
    <w:rsid w:val="00C1057F"/>
    <w:rsid w:val="00C1094A"/>
    <w:rsid w:val="00C123E6"/>
    <w:rsid w:val="00C13636"/>
    <w:rsid w:val="00C17663"/>
    <w:rsid w:val="00C177DF"/>
    <w:rsid w:val="00C22305"/>
    <w:rsid w:val="00C234E1"/>
    <w:rsid w:val="00C235B9"/>
    <w:rsid w:val="00C2388C"/>
    <w:rsid w:val="00C24273"/>
    <w:rsid w:val="00C245B0"/>
    <w:rsid w:val="00C24817"/>
    <w:rsid w:val="00C24CB1"/>
    <w:rsid w:val="00C318C7"/>
    <w:rsid w:val="00C32F53"/>
    <w:rsid w:val="00C348ED"/>
    <w:rsid w:val="00C371C7"/>
    <w:rsid w:val="00C37D87"/>
    <w:rsid w:val="00C4027D"/>
    <w:rsid w:val="00C429DF"/>
    <w:rsid w:val="00C44A88"/>
    <w:rsid w:val="00C45274"/>
    <w:rsid w:val="00C4528D"/>
    <w:rsid w:val="00C45934"/>
    <w:rsid w:val="00C4646B"/>
    <w:rsid w:val="00C47188"/>
    <w:rsid w:val="00C47A37"/>
    <w:rsid w:val="00C506B9"/>
    <w:rsid w:val="00C56197"/>
    <w:rsid w:val="00C56ADB"/>
    <w:rsid w:val="00C56B39"/>
    <w:rsid w:val="00C56F5B"/>
    <w:rsid w:val="00C605C4"/>
    <w:rsid w:val="00C614F9"/>
    <w:rsid w:val="00C655A2"/>
    <w:rsid w:val="00C6586F"/>
    <w:rsid w:val="00C70739"/>
    <w:rsid w:val="00C71978"/>
    <w:rsid w:val="00C71B3B"/>
    <w:rsid w:val="00C71F37"/>
    <w:rsid w:val="00C728BF"/>
    <w:rsid w:val="00C74AAB"/>
    <w:rsid w:val="00C773E9"/>
    <w:rsid w:val="00C77562"/>
    <w:rsid w:val="00C807B3"/>
    <w:rsid w:val="00C8161C"/>
    <w:rsid w:val="00C820E8"/>
    <w:rsid w:val="00C82117"/>
    <w:rsid w:val="00C833EA"/>
    <w:rsid w:val="00C83E4C"/>
    <w:rsid w:val="00C84490"/>
    <w:rsid w:val="00C84E6F"/>
    <w:rsid w:val="00C85307"/>
    <w:rsid w:val="00C8686F"/>
    <w:rsid w:val="00C8796D"/>
    <w:rsid w:val="00C901E7"/>
    <w:rsid w:val="00C90C19"/>
    <w:rsid w:val="00C90E62"/>
    <w:rsid w:val="00C9277C"/>
    <w:rsid w:val="00C9491F"/>
    <w:rsid w:val="00C97957"/>
    <w:rsid w:val="00CA0E92"/>
    <w:rsid w:val="00CA6991"/>
    <w:rsid w:val="00CA7197"/>
    <w:rsid w:val="00CB3302"/>
    <w:rsid w:val="00CB4159"/>
    <w:rsid w:val="00CB4A06"/>
    <w:rsid w:val="00CB5FAF"/>
    <w:rsid w:val="00CB7BF1"/>
    <w:rsid w:val="00CB7DA5"/>
    <w:rsid w:val="00CC05DE"/>
    <w:rsid w:val="00CC0787"/>
    <w:rsid w:val="00CC0A0B"/>
    <w:rsid w:val="00CC0C29"/>
    <w:rsid w:val="00CC2A4D"/>
    <w:rsid w:val="00CC330C"/>
    <w:rsid w:val="00CC4803"/>
    <w:rsid w:val="00CC5947"/>
    <w:rsid w:val="00CC6775"/>
    <w:rsid w:val="00CC7434"/>
    <w:rsid w:val="00CC7BB4"/>
    <w:rsid w:val="00CD0108"/>
    <w:rsid w:val="00CD06B3"/>
    <w:rsid w:val="00CD1C95"/>
    <w:rsid w:val="00CD2169"/>
    <w:rsid w:val="00CD31E1"/>
    <w:rsid w:val="00CD35B2"/>
    <w:rsid w:val="00CD429D"/>
    <w:rsid w:val="00CD4FC1"/>
    <w:rsid w:val="00CD5E73"/>
    <w:rsid w:val="00CD5EE2"/>
    <w:rsid w:val="00CD65BD"/>
    <w:rsid w:val="00CD6902"/>
    <w:rsid w:val="00CD6B1D"/>
    <w:rsid w:val="00CD7917"/>
    <w:rsid w:val="00CE00D1"/>
    <w:rsid w:val="00CE2144"/>
    <w:rsid w:val="00CE3708"/>
    <w:rsid w:val="00CE37DE"/>
    <w:rsid w:val="00CE49AF"/>
    <w:rsid w:val="00CF0161"/>
    <w:rsid w:val="00CF04B7"/>
    <w:rsid w:val="00CF23F1"/>
    <w:rsid w:val="00CF2946"/>
    <w:rsid w:val="00CF45B1"/>
    <w:rsid w:val="00CF45E3"/>
    <w:rsid w:val="00D00180"/>
    <w:rsid w:val="00D00596"/>
    <w:rsid w:val="00D00E58"/>
    <w:rsid w:val="00D012DD"/>
    <w:rsid w:val="00D01F17"/>
    <w:rsid w:val="00D0273F"/>
    <w:rsid w:val="00D031AE"/>
    <w:rsid w:val="00D039E0"/>
    <w:rsid w:val="00D03BC5"/>
    <w:rsid w:val="00D049F5"/>
    <w:rsid w:val="00D06D2B"/>
    <w:rsid w:val="00D06FC9"/>
    <w:rsid w:val="00D07999"/>
    <w:rsid w:val="00D1039A"/>
    <w:rsid w:val="00D1082A"/>
    <w:rsid w:val="00D108B6"/>
    <w:rsid w:val="00D109B4"/>
    <w:rsid w:val="00D136AE"/>
    <w:rsid w:val="00D15359"/>
    <w:rsid w:val="00D1542A"/>
    <w:rsid w:val="00D15EC5"/>
    <w:rsid w:val="00D16803"/>
    <w:rsid w:val="00D2063D"/>
    <w:rsid w:val="00D2191D"/>
    <w:rsid w:val="00D22870"/>
    <w:rsid w:val="00D239D2"/>
    <w:rsid w:val="00D268F9"/>
    <w:rsid w:val="00D30524"/>
    <w:rsid w:val="00D3074F"/>
    <w:rsid w:val="00D30E6D"/>
    <w:rsid w:val="00D3130D"/>
    <w:rsid w:val="00D33C30"/>
    <w:rsid w:val="00D34113"/>
    <w:rsid w:val="00D348E6"/>
    <w:rsid w:val="00D35C7B"/>
    <w:rsid w:val="00D35E02"/>
    <w:rsid w:val="00D401D9"/>
    <w:rsid w:val="00D40624"/>
    <w:rsid w:val="00D4222A"/>
    <w:rsid w:val="00D424F3"/>
    <w:rsid w:val="00D43ECE"/>
    <w:rsid w:val="00D43F4C"/>
    <w:rsid w:val="00D450F6"/>
    <w:rsid w:val="00D45288"/>
    <w:rsid w:val="00D475ED"/>
    <w:rsid w:val="00D4787D"/>
    <w:rsid w:val="00D50116"/>
    <w:rsid w:val="00D51677"/>
    <w:rsid w:val="00D5192B"/>
    <w:rsid w:val="00D52CF8"/>
    <w:rsid w:val="00D53C8E"/>
    <w:rsid w:val="00D54196"/>
    <w:rsid w:val="00D57E4E"/>
    <w:rsid w:val="00D6170C"/>
    <w:rsid w:val="00D618DA"/>
    <w:rsid w:val="00D61EB0"/>
    <w:rsid w:val="00D639F6"/>
    <w:rsid w:val="00D6404F"/>
    <w:rsid w:val="00D66EB4"/>
    <w:rsid w:val="00D70204"/>
    <w:rsid w:val="00D70581"/>
    <w:rsid w:val="00D70B75"/>
    <w:rsid w:val="00D70B79"/>
    <w:rsid w:val="00D710AC"/>
    <w:rsid w:val="00D72FC7"/>
    <w:rsid w:val="00D73FDF"/>
    <w:rsid w:val="00D771A1"/>
    <w:rsid w:val="00D8017F"/>
    <w:rsid w:val="00D80DF5"/>
    <w:rsid w:val="00D833E4"/>
    <w:rsid w:val="00D8387C"/>
    <w:rsid w:val="00D83BF0"/>
    <w:rsid w:val="00D86B5E"/>
    <w:rsid w:val="00D87302"/>
    <w:rsid w:val="00D90541"/>
    <w:rsid w:val="00D91ECC"/>
    <w:rsid w:val="00D93379"/>
    <w:rsid w:val="00D938E6"/>
    <w:rsid w:val="00D93B14"/>
    <w:rsid w:val="00D93F06"/>
    <w:rsid w:val="00D94215"/>
    <w:rsid w:val="00D95A48"/>
    <w:rsid w:val="00D95D60"/>
    <w:rsid w:val="00D96551"/>
    <w:rsid w:val="00D969C8"/>
    <w:rsid w:val="00D96A27"/>
    <w:rsid w:val="00D97DC8"/>
    <w:rsid w:val="00D97E83"/>
    <w:rsid w:val="00DA1364"/>
    <w:rsid w:val="00DA1546"/>
    <w:rsid w:val="00DA1E06"/>
    <w:rsid w:val="00DA2458"/>
    <w:rsid w:val="00DA2DE1"/>
    <w:rsid w:val="00DA33BA"/>
    <w:rsid w:val="00DA3ADC"/>
    <w:rsid w:val="00DA3E3A"/>
    <w:rsid w:val="00DA45A0"/>
    <w:rsid w:val="00DA460A"/>
    <w:rsid w:val="00DA4664"/>
    <w:rsid w:val="00DA466F"/>
    <w:rsid w:val="00DA4CB2"/>
    <w:rsid w:val="00DA5161"/>
    <w:rsid w:val="00DA5675"/>
    <w:rsid w:val="00DA66E9"/>
    <w:rsid w:val="00DA6FC7"/>
    <w:rsid w:val="00DB0504"/>
    <w:rsid w:val="00DB0990"/>
    <w:rsid w:val="00DB0BD2"/>
    <w:rsid w:val="00DB264B"/>
    <w:rsid w:val="00DB3730"/>
    <w:rsid w:val="00DB3EE4"/>
    <w:rsid w:val="00DB6F47"/>
    <w:rsid w:val="00DC3D1E"/>
    <w:rsid w:val="00DC47D4"/>
    <w:rsid w:val="00DC4BCA"/>
    <w:rsid w:val="00DC4FAE"/>
    <w:rsid w:val="00DC5DC6"/>
    <w:rsid w:val="00DC6324"/>
    <w:rsid w:val="00DD0C64"/>
    <w:rsid w:val="00DD1818"/>
    <w:rsid w:val="00DD37A4"/>
    <w:rsid w:val="00DD611A"/>
    <w:rsid w:val="00DD619B"/>
    <w:rsid w:val="00DD6344"/>
    <w:rsid w:val="00DD7B60"/>
    <w:rsid w:val="00DE1155"/>
    <w:rsid w:val="00DE1C0A"/>
    <w:rsid w:val="00DE1C82"/>
    <w:rsid w:val="00DE5D58"/>
    <w:rsid w:val="00DE679B"/>
    <w:rsid w:val="00DE6990"/>
    <w:rsid w:val="00DE6C70"/>
    <w:rsid w:val="00DE6FE7"/>
    <w:rsid w:val="00DE7169"/>
    <w:rsid w:val="00DE76FE"/>
    <w:rsid w:val="00DF0DBF"/>
    <w:rsid w:val="00DF1912"/>
    <w:rsid w:val="00DF6A0C"/>
    <w:rsid w:val="00DF783B"/>
    <w:rsid w:val="00E01226"/>
    <w:rsid w:val="00E038E8"/>
    <w:rsid w:val="00E04429"/>
    <w:rsid w:val="00E04477"/>
    <w:rsid w:val="00E04CBE"/>
    <w:rsid w:val="00E04D10"/>
    <w:rsid w:val="00E06CFB"/>
    <w:rsid w:val="00E11048"/>
    <w:rsid w:val="00E1495A"/>
    <w:rsid w:val="00E14AB7"/>
    <w:rsid w:val="00E1545E"/>
    <w:rsid w:val="00E15CF2"/>
    <w:rsid w:val="00E16514"/>
    <w:rsid w:val="00E16FA8"/>
    <w:rsid w:val="00E179E2"/>
    <w:rsid w:val="00E17A6D"/>
    <w:rsid w:val="00E17B4F"/>
    <w:rsid w:val="00E21359"/>
    <w:rsid w:val="00E23D82"/>
    <w:rsid w:val="00E24735"/>
    <w:rsid w:val="00E25412"/>
    <w:rsid w:val="00E255D3"/>
    <w:rsid w:val="00E25BD9"/>
    <w:rsid w:val="00E30E11"/>
    <w:rsid w:val="00E30F29"/>
    <w:rsid w:val="00E35044"/>
    <w:rsid w:val="00E35DF8"/>
    <w:rsid w:val="00E35FFC"/>
    <w:rsid w:val="00E362D9"/>
    <w:rsid w:val="00E3713E"/>
    <w:rsid w:val="00E41BBA"/>
    <w:rsid w:val="00E42CF1"/>
    <w:rsid w:val="00E431BF"/>
    <w:rsid w:val="00E4405A"/>
    <w:rsid w:val="00E441BA"/>
    <w:rsid w:val="00E441D0"/>
    <w:rsid w:val="00E451DF"/>
    <w:rsid w:val="00E45B33"/>
    <w:rsid w:val="00E461D5"/>
    <w:rsid w:val="00E46218"/>
    <w:rsid w:val="00E463FF"/>
    <w:rsid w:val="00E46BCD"/>
    <w:rsid w:val="00E5054B"/>
    <w:rsid w:val="00E50805"/>
    <w:rsid w:val="00E50A2B"/>
    <w:rsid w:val="00E50C6A"/>
    <w:rsid w:val="00E50FA1"/>
    <w:rsid w:val="00E53781"/>
    <w:rsid w:val="00E5420F"/>
    <w:rsid w:val="00E542F4"/>
    <w:rsid w:val="00E54BE6"/>
    <w:rsid w:val="00E55718"/>
    <w:rsid w:val="00E55B97"/>
    <w:rsid w:val="00E56437"/>
    <w:rsid w:val="00E569D4"/>
    <w:rsid w:val="00E61731"/>
    <w:rsid w:val="00E62DF1"/>
    <w:rsid w:val="00E632C6"/>
    <w:rsid w:val="00E6336E"/>
    <w:rsid w:val="00E63B9C"/>
    <w:rsid w:val="00E63CD1"/>
    <w:rsid w:val="00E63D9A"/>
    <w:rsid w:val="00E642A1"/>
    <w:rsid w:val="00E651D6"/>
    <w:rsid w:val="00E65D03"/>
    <w:rsid w:val="00E67193"/>
    <w:rsid w:val="00E70A51"/>
    <w:rsid w:val="00E7183B"/>
    <w:rsid w:val="00E71FD7"/>
    <w:rsid w:val="00E722A1"/>
    <w:rsid w:val="00E7601C"/>
    <w:rsid w:val="00E76AE6"/>
    <w:rsid w:val="00E80641"/>
    <w:rsid w:val="00E84A7B"/>
    <w:rsid w:val="00E84B9C"/>
    <w:rsid w:val="00E850D3"/>
    <w:rsid w:val="00E85ECB"/>
    <w:rsid w:val="00E86373"/>
    <w:rsid w:val="00E86C4E"/>
    <w:rsid w:val="00E96860"/>
    <w:rsid w:val="00E96E3D"/>
    <w:rsid w:val="00E97074"/>
    <w:rsid w:val="00EA0B9F"/>
    <w:rsid w:val="00EA0C5B"/>
    <w:rsid w:val="00EA1DC5"/>
    <w:rsid w:val="00EA273A"/>
    <w:rsid w:val="00EA2D56"/>
    <w:rsid w:val="00EA3562"/>
    <w:rsid w:val="00EA3794"/>
    <w:rsid w:val="00EA43E3"/>
    <w:rsid w:val="00EB00AA"/>
    <w:rsid w:val="00EB01BB"/>
    <w:rsid w:val="00EB19CE"/>
    <w:rsid w:val="00EB2A2D"/>
    <w:rsid w:val="00EB3E96"/>
    <w:rsid w:val="00EB659C"/>
    <w:rsid w:val="00EB65B3"/>
    <w:rsid w:val="00EB6AFB"/>
    <w:rsid w:val="00EB7371"/>
    <w:rsid w:val="00EB7CFC"/>
    <w:rsid w:val="00EC00D7"/>
    <w:rsid w:val="00EC252A"/>
    <w:rsid w:val="00EC2605"/>
    <w:rsid w:val="00EC2837"/>
    <w:rsid w:val="00EC33DF"/>
    <w:rsid w:val="00EC3801"/>
    <w:rsid w:val="00EC44BF"/>
    <w:rsid w:val="00EC48CC"/>
    <w:rsid w:val="00EC72B1"/>
    <w:rsid w:val="00ED06C0"/>
    <w:rsid w:val="00ED0823"/>
    <w:rsid w:val="00ED0AE2"/>
    <w:rsid w:val="00ED0C0C"/>
    <w:rsid w:val="00ED0F1E"/>
    <w:rsid w:val="00ED1C89"/>
    <w:rsid w:val="00ED3680"/>
    <w:rsid w:val="00ED6232"/>
    <w:rsid w:val="00ED71B0"/>
    <w:rsid w:val="00ED7F82"/>
    <w:rsid w:val="00EE1033"/>
    <w:rsid w:val="00EE1664"/>
    <w:rsid w:val="00EE1B15"/>
    <w:rsid w:val="00EE4C3D"/>
    <w:rsid w:val="00EE5AC0"/>
    <w:rsid w:val="00EE779C"/>
    <w:rsid w:val="00EE7E5A"/>
    <w:rsid w:val="00EF1E87"/>
    <w:rsid w:val="00EF37D1"/>
    <w:rsid w:val="00EF5FEE"/>
    <w:rsid w:val="00EF716F"/>
    <w:rsid w:val="00F0165C"/>
    <w:rsid w:val="00F020B6"/>
    <w:rsid w:val="00F047A4"/>
    <w:rsid w:val="00F05140"/>
    <w:rsid w:val="00F060AE"/>
    <w:rsid w:val="00F076CA"/>
    <w:rsid w:val="00F1372C"/>
    <w:rsid w:val="00F151BE"/>
    <w:rsid w:val="00F161ED"/>
    <w:rsid w:val="00F16E35"/>
    <w:rsid w:val="00F172E5"/>
    <w:rsid w:val="00F22852"/>
    <w:rsid w:val="00F235A8"/>
    <w:rsid w:val="00F23F59"/>
    <w:rsid w:val="00F253F0"/>
    <w:rsid w:val="00F25792"/>
    <w:rsid w:val="00F25DFC"/>
    <w:rsid w:val="00F26F3A"/>
    <w:rsid w:val="00F30D66"/>
    <w:rsid w:val="00F311E3"/>
    <w:rsid w:val="00F31490"/>
    <w:rsid w:val="00F3242B"/>
    <w:rsid w:val="00F334E0"/>
    <w:rsid w:val="00F34B1D"/>
    <w:rsid w:val="00F354E7"/>
    <w:rsid w:val="00F36C62"/>
    <w:rsid w:val="00F36F0C"/>
    <w:rsid w:val="00F4138E"/>
    <w:rsid w:val="00F425A2"/>
    <w:rsid w:val="00F441F6"/>
    <w:rsid w:val="00F4505C"/>
    <w:rsid w:val="00F46285"/>
    <w:rsid w:val="00F47789"/>
    <w:rsid w:val="00F50B0B"/>
    <w:rsid w:val="00F5183F"/>
    <w:rsid w:val="00F51970"/>
    <w:rsid w:val="00F5345E"/>
    <w:rsid w:val="00F53730"/>
    <w:rsid w:val="00F5451D"/>
    <w:rsid w:val="00F5496C"/>
    <w:rsid w:val="00F55385"/>
    <w:rsid w:val="00F55A37"/>
    <w:rsid w:val="00F56472"/>
    <w:rsid w:val="00F56FF3"/>
    <w:rsid w:val="00F57B8A"/>
    <w:rsid w:val="00F57E85"/>
    <w:rsid w:val="00F6406B"/>
    <w:rsid w:val="00F64EAE"/>
    <w:rsid w:val="00F64F43"/>
    <w:rsid w:val="00F652D8"/>
    <w:rsid w:val="00F6535B"/>
    <w:rsid w:val="00F65A89"/>
    <w:rsid w:val="00F66380"/>
    <w:rsid w:val="00F67543"/>
    <w:rsid w:val="00F70284"/>
    <w:rsid w:val="00F70744"/>
    <w:rsid w:val="00F70969"/>
    <w:rsid w:val="00F70AAD"/>
    <w:rsid w:val="00F72ACD"/>
    <w:rsid w:val="00F733ED"/>
    <w:rsid w:val="00F734A6"/>
    <w:rsid w:val="00F73E64"/>
    <w:rsid w:val="00F7477C"/>
    <w:rsid w:val="00F74DCE"/>
    <w:rsid w:val="00F7580E"/>
    <w:rsid w:val="00F75A4B"/>
    <w:rsid w:val="00F77248"/>
    <w:rsid w:val="00F81A2F"/>
    <w:rsid w:val="00F81ECD"/>
    <w:rsid w:val="00F82591"/>
    <w:rsid w:val="00F83B49"/>
    <w:rsid w:val="00F83D8F"/>
    <w:rsid w:val="00F8410F"/>
    <w:rsid w:val="00F84EFF"/>
    <w:rsid w:val="00F86A39"/>
    <w:rsid w:val="00F87B29"/>
    <w:rsid w:val="00F87E57"/>
    <w:rsid w:val="00F90176"/>
    <w:rsid w:val="00F901B2"/>
    <w:rsid w:val="00F918F2"/>
    <w:rsid w:val="00F91B30"/>
    <w:rsid w:val="00F92E50"/>
    <w:rsid w:val="00F931E3"/>
    <w:rsid w:val="00F94BD5"/>
    <w:rsid w:val="00F95E90"/>
    <w:rsid w:val="00F96C12"/>
    <w:rsid w:val="00F9712D"/>
    <w:rsid w:val="00F972B9"/>
    <w:rsid w:val="00FA0176"/>
    <w:rsid w:val="00FA0A82"/>
    <w:rsid w:val="00FA15F0"/>
    <w:rsid w:val="00FB09B4"/>
    <w:rsid w:val="00FB0BCB"/>
    <w:rsid w:val="00FB0DD1"/>
    <w:rsid w:val="00FB3C19"/>
    <w:rsid w:val="00FB40CF"/>
    <w:rsid w:val="00FB581B"/>
    <w:rsid w:val="00FB5D9D"/>
    <w:rsid w:val="00FB623C"/>
    <w:rsid w:val="00FB67A7"/>
    <w:rsid w:val="00FB7B22"/>
    <w:rsid w:val="00FB7BE2"/>
    <w:rsid w:val="00FC0C77"/>
    <w:rsid w:val="00FC1858"/>
    <w:rsid w:val="00FC43F2"/>
    <w:rsid w:val="00FC4DAB"/>
    <w:rsid w:val="00FC4F5C"/>
    <w:rsid w:val="00FC6CE0"/>
    <w:rsid w:val="00FC75DC"/>
    <w:rsid w:val="00FD1CC1"/>
    <w:rsid w:val="00FD2943"/>
    <w:rsid w:val="00FD2A8D"/>
    <w:rsid w:val="00FD30C0"/>
    <w:rsid w:val="00FD4105"/>
    <w:rsid w:val="00FD4C3F"/>
    <w:rsid w:val="00FD4E63"/>
    <w:rsid w:val="00FD5264"/>
    <w:rsid w:val="00FD5823"/>
    <w:rsid w:val="00FD6A28"/>
    <w:rsid w:val="00FD7132"/>
    <w:rsid w:val="00FD76A5"/>
    <w:rsid w:val="00FD7D66"/>
    <w:rsid w:val="00FE14A2"/>
    <w:rsid w:val="00FE6C0C"/>
    <w:rsid w:val="00FE7E20"/>
    <w:rsid w:val="00FF14E5"/>
    <w:rsid w:val="00FF189A"/>
    <w:rsid w:val="00FF18DD"/>
    <w:rsid w:val="00FF37DA"/>
    <w:rsid w:val="00FF3F8E"/>
    <w:rsid w:val="00FF42F8"/>
    <w:rsid w:val="00FF43F4"/>
    <w:rsid w:val="00FF46D1"/>
    <w:rsid w:val="00FF662F"/>
    <w:rsid w:val="00FF6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uiPriority="22" w:qFormat="1"/>
    <w:lsdException w:name="Emphasis" w:uiPriority="20" w:qFormat="1"/>
    <w:lsdException w:name="Normal (Web)" w:uiPriority="99"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827E7"/>
  </w:style>
  <w:style w:type="paragraph" w:styleId="1">
    <w:name w:val="heading 1"/>
    <w:basedOn w:val="a0"/>
    <w:next w:val="a0"/>
    <w:link w:val="10"/>
    <w:qFormat/>
    <w:rsid w:val="00A827E7"/>
    <w:pPr>
      <w:keepNext/>
      <w:outlineLvl w:val="0"/>
    </w:pPr>
    <w:rPr>
      <w:b/>
      <w:sz w:val="28"/>
    </w:rPr>
  </w:style>
  <w:style w:type="paragraph" w:styleId="2">
    <w:name w:val="heading 2"/>
    <w:basedOn w:val="a0"/>
    <w:next w:val="a0"/>
    <w:link w:val="20"/>
    <w:uiPriority w:val="9"/>
    <w:qFormat/>
    <w:rsid w:val="00661B97"/>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EA2D56"/>
    <w:pPr>
      <w:keepNext/>
      <w:spacing w:before="240" w:after="60"/>
      <w:outlineLvl w:val="2"/>
    </w:pPr>
    <w:rPr>
      <w:rFonts w:ascii="Arial" w:hAnsi="Arial" w:cs="Arial"/>
      <w:b/>
      <w:bCs/>
      <w:sz w:val="26"/>
      <w:szCs w:val="26"/>
    </w:rPr>
  </w:style>
  <w:style w:type="paragraph" w:styleId="40">
    <w:name w:val="heading 4"/>
    <w:basedOn w:val="a0"/>
    <w:next w:val="a0"/>
    <w:link w:val="41"/>
    <w:uiPriority w:val="9"/>
    <w:qFormat/>
    <w:rsid w:val="0060631F"/>
    <w:pPr>
      <w:spacing w:line="271" w:lineRule="auto"/>
      <w:outlineLvl w:val="3"/>
    </w:pPr>
    <w:rPr>
      <w:rFonts w:ascii="Cambria" w:hAnsi="Cambria"/>
      <w:b/>
      <w:bCs/>
      <w:spacing w:val="5"/>
      <w:sz w:val="24"/>
      <w:szCs w:val="24"/>
      <w:lang w:val="x-none" w:eastAsia="x-none"/>
    </w:rPr>
  </w:style>
  <w:style w:type="paragraph" w:styleId="50">
    <w:name w:val="heading 5"/>
    <w:basedOn w:val="a0"/>
    <w:next w:val="a0"/>
    <w:link w:val="51"/>
    <w:uiPriority w:val="9"/>
    <w:qFormat/>
    <w:rsid w:val="0060631F"/>
    <w:pPr>
      <w:spacing w:line="271" w:lineRule="auto"/>
      <w:outlineLvl w:val="4"/>
    </w:pPr>
    <w:rPr>
      <w:rFonts w:ascii="Cambria" w:hAnsi="Cambria"/>
      <w:i/>
      <w:iCs/>
      <w:sz w:val="24"/>
      <w:szCs w:val="24"/>
      <w:lang w:val="x-none" w:eastAsia="x-none"/>
    </w:rPr>
  </w:style>
  <w:style w:type="paragraph" w:styleId="6">
    <w:name w:val="heading 6"/>
    <w:basedOn w:val="a0"/>
    <w:next w:val="a0"/>
    <w:link w:val="60"/>
    <w:uiPriority w:val="9"/>
    <w:qFormat/>
    <w:rsid w:val="0060631F"/>
    <w:pPr>
      <w:shd w:val="clear" w:color="auto" w:fill="FFFFFF"/>
      <w:spacing w:line="271" w:lineRule="auto"/>
      <w:outlineLvl w:val="5"/>
    </w:pPr>
    <w:rPr>
      <w:rFonts w:ascii="Cambria" w:hAnsi="Cambria"/>
      <w:b/>
      <w:bCs/>
      <w:color w:val="595959"/>
      <w:spacing w:val="5"/>
      <w:lang w:val="x-none" w:eastAsia="x-none"/>
    </w:rPr>
  </w:style>
  <w:style w:type="paragraph" w:styleId="7">
    <w:name w:val="heading 7"/>
    <w:basedOn w:val="a0"/>
    <w:next w:val="a0"/>
    <w:link w:val="70"/>
    <w:uiPriority w:val="9"/>
    <w:qFormat/>
    <w:rsid w:val="0060631F"/>
    <w:pPr>
      <w:outlineLvl w:val="6"/>
    </w:pPr>
    <w:rPr>
      <w:rFonts w:ascii="Cambria" w:hAnsi="Cambria"/>
      <w:b/>
      <w:bCs/>
      <w:i/>
      <w:iCs/>
      <w:color w:val="5A5A5A"/>
      <w:lang w:val="x-none" w:eastAsia="x-none"/>
    </w:rPr>
  </w:style>
  <w:style w:type="paragraph" w:styleId="8">
    <w:name w:val="heading 8"/>
    <w:basedOn w:val="a0"/>
    <w:next w:val="a0"/>
    <w:link w:val="80"/>
    <w:uiPriority w:val="9"/>
    <w:unhideWhenUsed/>
    <w:qFormat/>
    <w:rsid w:val="006C1610"/>
    <w:pPr>
      <w:spacing w:before="240" w:after="60"/>
      <w:outlineLvl w:val="7"/>
    </w:pPr>
    <w:rPr>
      <w:rFonts w:ascii="Calibri" w:hAnsi="Calibri"/>
      <w:i/>
      <w:iCs/>
      <w:sz w:val="24"/>
      <w:szCs w:val="24"/>
    </w:rPr>
  </w:style>
  <w:style w:type="paragraph" w:styleId="9">
    <w:name w:val="heading 9"/>
    <w:basedOn w:val="a0"/>
    <w:next w:val="a0"/>
    <w:link w:val="90"/>
    <w:uiPriority w:val="9"/>
    <w:qFormat/>
    <w:rsid w:val="0060631F"/>
    <w:pPr>
      <w:spacing w:line="271" w:lineRule="auto"/>
      <w:outlineLvl w:val="8"/>
    </w:pPr>
    <w:rPr>
      <w:rFonts w:ascii="Cambria" w:hAnsi="Cambria"/>
      <w:b/>
      <w:bCs/>
      <w:i/>
      <w:iCs/>
      <w:color w:val="7F7F7F"/>
      <w:sz w:val="18"/>
      <w:szCs w:val="1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4">
    <w:name w:val="рим_араб_круг"/>
    <w:rsid w:val="00412FA8"/>
  </w:style>
  <w:style w:type="table" w:styleId="a5">
    <w:name w:val="Table Contemporary"/>
    <w:basedOn w:val="a2"/>
    <w:rsid w:val="00064B9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IA1a">
    <w:name w:val="I/A/1/a"/>
    <w:basedOn w:val="a3"/>
    <w:rsid w:val="008278FD"/>
    <w:pPr>
      <w:numPr>
        <w:numId w:val="3"/>
      </w:numPr>
    </w:pPr>
  </w:style>
  <w:style w:type="paragraph" w:styleId="a6">
    <w:name w:val="header"/>
    <w:basedOn w:val="a0"/>
    <w:link w:val="a7"/>
    <w:rsid w:val="00A827E7"/>
    <w:pPr>
      <w:tabs>
        <w:tab w:val="center" w:pos="4153"/>
        <w:tab w:val="right" w:pos="8306"/>
      </w:tabs>
    </w:pPr>
  </w:style>
  <w:style w:type="paragraph" w:styleId="21">
    <w:name w:val="Body Text Indent 2"/>
    <w:basedOn w:val="a0"/>
    <w:link w:val="22"/>
    <w:rsid w:val="00A827E7"/>
    <w:pPr>
      <w:ind w:left="360"/>
      <w:jc w:val="both"/>
    </w:pPr>
    <w:rPr>
      <w:sz w:val="24"/>
      <w:szCs w:val="24"/>
    </w:rPr>
  </w:style>
  <w:style w:type="paragraph" w:styleId="a8">
    <w:name w:val="Body Text"/>
    <w:basedOn w:val="a0"/>
    <w:link w:val="11"/>
    <w:rsid w:val="00BF5601"/>
    <w:pPr>
      <w:spacing w:after="120"/>
    </w:pPr>
  </w:style>
  <w:style w:type="paragraph" w:styleId="23">
    <w:name w:val="Body Text 2"/>
    <w:basedOn w:val="a0"/>
    <w:link w:val="24"/>
    <w:rsid w:val="00BF5601"/>
    <w:pPr>
      <w:spacing w:after="120" w:line="480" w:lineRule="auto"/>
    </w:pPr>
  </w:style>
  <w:style w:type="paragraph" w:styleId="a9">
    <w:name w:val="Body Text Indent"/>
    <w:basedOn w:val="a0"/>
    <w:link w:val="aa"/>
    <w:rsid w:val="00BF5601"/>
    <w:pPr>
      <w:spacing w:after="120"/>
      <w:ind w:left="283"/>
    </w:pPr>
  </w:style>
  <w:style w:type="paragraph" w:styleId="31">
    <w:name w:val="Body Text 3"/>
    <w:basedOn w:val="a0"/>
    <w:link w:val="32"/>
    <w:rsid w:val="00BF5601"/>
    <w:pPr>
      <w:spacing w:after="120"/>
    </w:pPr>
    <w:rPr>
      <w:sz w:val="16"/>
      <w:szCs w:val="16"/>
    </w:rPr>
  </w:style>
  <w:style w:type="paragraph" w:styleId="ab">
    <w:name w:val="Block Text"/>
    <w:basedOn w:val="a0"/>
    <w:rsid w:val="00BF5601"/>
    <w:pPr>
      <w:ind w:left="-567" w:right="-1050" w:firstLine="1701"/>
      <w:jc w:val="both"/>
    </w:pPr>
    <w:rPr>
      <w:sz w:val="28"/>
    </w:rPr>
  </w:style>
  <w:style w:type="paragraph" w:customStyle="1" w:styleId="12">
    <w:name w:val="Обычный1"/>
    <w:autoRedefine/>
    <w:rsid w:val="00827BDA"/>
    <w:pPr>
      <w:spacing w:before="120"/>
      <w:ind w:right="57" w:firstLine="357"/>
      <w:jc w:val="both"/>
    </w:pPr>
    <w:rPr>
      <w:sz w:val="28"/>
    </w:rPr>
  </w:style>
  <w:style w:type="paragraph" w:styleId="a">
    <w:name w:val="List Number"/>
    <w:basedOn w:val="a0"/>
    <w:rsid w:val="00BF5601"/>
    <w:pPr>
      <w:numPr>
        <w:numId w:val="2"/>
      </w:numPr>
    </w:pPr>
    <w:rPr>
      <w:sz w:val="28"/>
      <w:szCs w:val="24"/>
    </w:rPr>
  </w:style>
  <w:style w:type="character" w:styleId="ac">
    <w:name w:val="page number"/>
    <w:basedOn w:val="a1"/>
    <w:rsid w:val="004C3829"/>
  </w:style>
  <w:style w:type="paragraph" w:customStyle="1" w:styleId="ad">
    <w:name w:val="Обычный абзац"/>
    <w:basedOn w:val="a0"/>
    <w:rsid w:val="00BA02A1"/>
    <w:pPr>
      <w:ind w:firstLine="709"/>
      <w:jc w:val="both"/>
    </w:pPr>
    <w:rPr>
      <w:sz w:val="28"/>
      <w:szCs w:val="24"/>
    </w:rPr>
  </w:style>
  <w:style w:type="paragraph" w:customStyle="1" w:styleId="ConsNormal">
    <w:name w:val="ConsNormal"/>
    <w:uiPriority w:val="99"/>
    <w:rsid w:val="001C786F"/>
    <w:pPr>
      <w:autoSpaceDE w:val="0"/>
      <w:autoSpaceDN w:val="0"/>
      <w:adjustRightInd w:val="0"/>
      <w:ind w:right="19772" w:firstLine="720"/>
    </w:pPr>
    <w:rPr>
      <w:rFonts w:ascii="Arial" w:hAnsi="Arial" w:cs="Arial"/>
      <w:sz w:val="22"/>
      <w:szCs w:val="22"/>
    </w:rPr>
  </w:style>
  <w:style w:type="paragraph" w:styleId="33">
    <w:name w:val="Body Text Indent 3"/>
    <w:basedOn w:val="a0"/>
    <w:link w:val="34"/>
    <w:uiPriority w:val="99"/>
    <w:rsid w:val="00A0760D"/>
    <w:pPr>
      <w:spacing w:after="120"/>
      <w:ind w:left="283"/>
    </w:pPr>
    <w:rPr>
      <w:sz w:val="16"/>
      <w:szCs w:val="16"/>
    </w:rPr>
  </w:style>
  <w:style w:type="paragraph" w:styleId="ae">
    <w:name w:val="footer"/>
    <w:basedOn w:val="a0"/>
    <w:link w:val="af"/>
    <w:uiPriority w:val="99"/>
    <w:rsid w:val="00EA2D56"/>
    <w:pPr>
      <w:tabs>
        <w:tab w:val="center" w:pos="4153"/>
        <w:tab w:val="right" w:pos="8306"/>
      </w:tabs>
    </w:pPr>
  </w:style>
  <w:style w:type="paragraph" w:styleId="af0">
    <w:name w:val="Plain Text"/>
    <w:basedOn w:val="a0"/>
    <w:link w:val="af1"/>
    <w:rsid w:val="00BE0C5A"/>
    <w:rPr>
      <w:rFonts w:ascii="Courier New" w:hAnsi="Courier New" w:cs="Courier New"/>
    </w:rPr>
  </w:style>
  <w:style w:type="table" w:styleId="af2">
    <w:name w:val="Table Grid"/>
    <w:basedOn w:val="a2"/>
    <w:uiPriority w:val="59"/>
    <w:rsid w:val="00E84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0"/>
    <w:link w:val="af4"/>
    <w:rsid w:val="006F0334"/>
    <w:rPr>
      <w:rFonts w:ascii="Tahoma" w:hAnsi="Tahoma" w:cs="Tahoma"/>
      <w:sz w:val="16"/>
      <w:szCs w:val="16"/>
    </w:rPr>
  </w:style>
  <w:style w:type="character" w:customStyle="1" w:styleId="af5">
    <w:name w:val="Основной текст Знак"/>
    <w:aliases w:val=" Знак5 Знак"/>
    <w:rsid w:val="00CD6B1D"/>
    <w:rPr>
      <w:b/>
      <w:sz w:val="28"/>
      <w:lang w:val="ru-RU" w:eastAsia="ru-RU" w:bidi="ar-SA"/>
    </w:rPr>
  </w:style>
  <w:style w:type="paragraph" w:customStyle="1" w:styleId="ConsPlusNormal">
    <w:name w:val="ConsPlusNormal"/>
    <w:qFormat/>
    <w:rsid w:val="002726C1"/>
    <w:pPr>
      <w:widowControl w:val="0"/>
      <w:autoSpaceDE w:val="0"/>
      <w:autoSpaceDN w:val="0"/>
      <w:adjustRightInd w:val="0"/>
      <w:ind w:firstLine="720"/>
    </w:pPr>
    <w:rPr>
      <w:rFonts w:ascii="Arial" w:hAnsi="Arial" w:cs="Arial"/>
    </w:rPr>
  </w:style>
  <w:style w:type="paragraph" w:customStyle="1" w:styleId="CharChar1">
    <w:name w:val="Char Char1 Знак Знак Знак Знак Знак Знак Знак Знак Знак"/>
    <w:basedOn w:val="a0"/>
    <w:rsid w:val="002726C1"/>
    <w:pPr>
      <w:spacing w:after="160" w:line="240" w:lineRule="exact"/>
    </w:pPr>
    <w:rPr>
      <w:rFonts w:ascii="Verdana" w:hAnsi="Verdana"/>
      <w:sz w:val="24"/>
      <w:szCs w:val="24"/>
      <w:lang w:val="en-US" w:eastAsia="en-US"/>
    </w:rPr>
  </w:style>
  <w:style w:type="paragraph" w:styleId="25">
    <w:name w:val="envelope return"/>
    <w:basedOn w:val="a0"/>
    <w:rsid w:val="002726C1"/>
    <w:rPr>
      <w:sz w:val="24"/>
    </w:rPr>
  </w:style>
  <w:style w:type="paragraph" w:customStyle="1" w:styleId="af6">
    <w:name w:val="Знак Знак Знак Знак Знак Знак"/>
    <w:basedOn w:val="a0"/>
    <w:rsid w:val="00536D48"/>
    <w:pPr>
      <w:spacing w:after="160" w:line="240" w:lineRule="exact"/>
    </w:pPr>
    <w:rPr>
      <w:rFonts w:ascii="Verdana" w:hAnsi="Verdana"/>
      <w:lang w:val="en-US" w:eastAsia="en-US"/>
    </w:rPr>
  </w:style>
  <w:style w:type="paragraph" w:customStyle="1" w:styleId="af7">
    <w:name w:val="Знак Знак Знак"/>
    <w:basedOn w:val="a0"/>
    <w:rsid w:val="00365521"/>
    <w:pPr>
      <w:spacing w:after="160" w:line="240" w:lineRule="exact"/>
    </w:pPr>
    <w:rPr>
      <w:rFonts w:ascii="Verdana" w:hAnsi="Verdana"/>
      <w:sz w:val="24"/>
      <w:szCs w:val="24"/>
      <w:lang w:val="en-US" w:eastAsia="en-US"/>
    </w:rPr>
  </w:style>
  <w:style w:type="character" w:styleId="af8">
    <w:name w:val="Strong"/>
    <w:uiPriority w:val="22"/>
    <w:qFormat/>
    <w:rsid w:val="005F26B4"/>
    <w:rPr>
      <w:b/>
      <w:bCs/>
    </w:rPr>
  </w:style>
  <w:style w:type="paragraph" w:customStyle="1" w:styleId="ConsNonformat">
    <w:name w:val="ConsNonformat"/>
    <w:rsid w:val="00E25BD9"/>
    <w:pPr>
      <w:widowControl w:val="0"/>
    </w:pPr>
    <w:rPr>
      <w:rFonts w:ascii="Courier New" w:hAnsi="Courier New"/>
    </w:rPr>
  </w:style>
  <w:style w:type="paragraph" w:customStyle="1" w:styleId="CharChar10">
    <w:name w:val="Char Char1 Знак Знак Знак Знак Знак Знак Знак Знак Знак Знак Знак"/>
    <w:basedOn w:val="a0"/>
    <w:rsid w:val="00FD7132"/>
    <w:pPr>
      <w:spacing w:after="160" w:line="240" w:lineRule="exact"/>
    </w:pPr>
    <w:rPr>
      <w:rFonts w:ascii="Verdana" w:hAnsi="Verdana"/>
      <w:sz w:val="24"/>
      <w:szCs w:val="24"/>
      <w:lang w:val="en-US" w:eastAsia="en-US"/>
    </w:rPr>
  </w:style>
  <w:style w:type="character" w:customStyle="1" w:styleId="FontStyle15">
    <w:name w:val="Font Style15"/>
    <w:rsid w:val="00262342"/>
    <w:rPr>
      <w:rFonts w:ascii="Times New Roman" w:hAnsi="Times New Roman" w:cs="Times New Roman"/>
      <w:sz w:val="22"/>
      <w:szCs w:val="22"/>
    </w:rPr>
  </w:style>
  <w:style w:type="character" w:customStyle="1" w:styleId="FontStyle11">
    <w:name w:val="Font Style11"/>
    <w:rsid w:val="00144AB2"/>
    <w:rPr>
      <w:rFonts w:ascii="Times New Roman" w:hAnsi="Times New Roman" w:cs="Times New Roman"/>
      <w:sz w:val="26"/>
      <w:szCs w:val="26"/>
    </w:rPr>
  </w:style>
  <w:style w:type="paragraph" w:customStyle="1" w:styleId="ConsTitle">
    <w:name w:val="ConsTitle"/>
    <w:rsid w:val="00F5496C"/>
    <w:pPr>
      <w:widowControl w:val="0"/>
    </w:pPr>
    <w:rPr>
      <w:rFonts w:ascii="Arial" w:hAnsi="Arial"/>
      <w:b/>
      <w:sz w:val="16"/>
    </w:rPr>
  </w:style>
  <w:style w:type="paragraph" w:customStyle="1" w:styleId="af9">
    <w:name w:val="Знак"/>
    <w:basedOn w:val="a0"/>
    <w:rsid w:val="00B47690"/>
    <w:pPr>
      <w:tabs>
        <w:tab w:val="num" w:pos="360"/>
      </w:tabs>
      <w:spacing w:after="160" w:line="240" w:lineRule="exact"/>
    </w:pPr>
    <w:rPr>
      <w:noProof/>
      <w:sz w:val="24"/>
      <w:szCs w:val="24"/>
      <w:lang w:val="en-US"/>
    </w:rPr>
  </w:style>
  <w:style w:type="paragraph" w:customStyle="1" w:styleId="ConsPlusNonformat">
    <w:name w:val="ConsPlusNonformat"/>
    <w:link w:val="ConsPlusNonformat0"/>
    <w:qFormat/>
    <w:rsid w:val="00DA460A"/>
    <w:pPr>
      <w:widowControl w:val="0"/>
      <w:autoSpaceDE w:val="0"/>
      <w:autoSpaceDN w:val="0"/>
      <w:adjustRightInd w:val="0"/>
    </w:pPr>
    <w:rPr>
      <w:rFonts w:ascii="Courier New" w:hAnsi="Courier New" w:cs="Courier New"/>
    </w:rPr>
  </w:style>
  <w:style w:type="paragraph" w:customStyle="1" w:styleId="afa">
    <w:name w:val="Стиль"/>
    <w:rsid w:val="00AD472E"/>
    <w:pPr>
      <w:widowControl w:val="0"/>
      <w:autoSpaceDE w:val="0"/>
      <w:autoSpaceDN w:val="0"/>
      <w:adjustRightInd w:val="0"/>
    </w:pPr>
    <w:rPr>
      <w:sz w:val="24"/>
      <w:szCs w:val="24"/>
    </w:rPr>
  </w:style>
  <w:style w:type="paragraph" w:customStyle="1" w:styleId="afb">
    <w:name w:val="Знак Знак Знак Знак Знак Знак Знак Знак Знак Знак"/>
    <w:basedOn w:val="a0"/>
    <w:rsid w:val="009A51EE"/>
    <w:pPr>
      <w:spacing w:after="160" w:line="240" w:lineRule="exact"/>
    </w:pPr>
    <w:rPr>
      <w:rFonts w:ascii="Verdana" w:hAnsi="Verdana"/>
      <w:sz w:val="24"/>
      <w:szCs w:val="24"/>
      <w:lang w:val="en-US" w:eastAsia="en-US"/>
    </w:rPr>
  </w:style>
  <w:style w:type="character" w:customStyle="1" w:styleId="FontStyle104">
    <w:name w:val="Font Style104"/>
    <w:rsid w:val="002E3C5F"/>
    <w:rPr>
      <w:rFonts w:ascii="Times New Roman" w:hAnsi="Times New Roman" w:cs="Times New Roman"/>
      <w:sz w:val="20"/>
      <w:szCs w:val="20"/>
    </w:rPr>
  </w:style>
  <w:style w:type="paragraph" w:customStyle="1" w:styleId="Style43">
    <w:name w:val="Style43"/>
    <w:basedOn w:val="a0"/>
    <w:rsid w:val="002E3C5F"/>
    <w:pPr>
      <w:widowControl w:val="0"/>
      <w:suppressAutoHyphens/>
      <w:autoSpaceDE w:val="0"/>
    </w:pPr>
    <w:rPr>
      <w:rFonts w:cs="Calibri"/>
      <w:sz w:val="24"/>
      <w:szCs w:val="24"/>
      <w:lang w:eastAsia="ar-SA"/>
    </w:rPr>
  </w:style>
  <w:style w:type="paragraph" w:styleId="afc">
    <w:name w:val="endnote text"/>
    <w:basedOn w:val="a0"/>
    <w:link w:val="afd"/>
    <w:semiHidden/>
    <w:rsid w:val="007C638A"/>
    <w:rPr>
      <w:rFonts w:ascii="Arial" w:hAnsi="Arial" w:cs="Arial"/>
    </w:rPr>
  </w:style>
  <w:style w:type="paragraph" w:customStyle="1" w:styleId="afe">
    <w:name w:val="Знак Знак Знак Знак"/>
    <w:basedOn w:val="a0"/>
    <w:rsid w:val="007C638A"/>
    <w:pPr>
      <w:spacing w:after="160" w:line="240" w:lineRule="exact"/>
    </w:pPr>
    <w:rPr>
      <w:rFonts w:ascii="Verdana" w:hAnsi="Verdana" w:cs="Verdana"/>
      <w:lang w:val="en-US" w:eastAsia="en-US"/>
    </w:rPr>
  </w:style>
  <w:style w:type="paragraph" w:styleId="aff">
    <w:name w:val="Title"/>
    <w:basedOn w:val="a0"/>
    <w:link w:val="aff0"/>
    <w:qFormat/>
    <w:rsid w:val="007C638A"/>
    <w:pPr>
      <w:ind w:right="1232"/>
      <w:jc w:val="center"/>
    </w:pPr>
    <w:rPr>
      <w:b/>
      <w:bCs/>
      <w:sz w:val="24"/>
      <w:szCs w:val="24"/>
    </w:rPr>
  </w:style>
  <w:style w:type="paragraph" w:styleId="aff1">
    <w:name w:val="List Paragraph"/>
    <w:basedOn w:val="a0"/>
    <w:uiPriority w:val="34"/>
    <w:qFormat/>
    <w:rsid w:val="000D689E"/>
    <w:pPr>
      <w:spacing w:after="200" w:line="276" w:lineRule="auto"/>
      <w:ind w:left="720"/>
    </w:pPr>
    <w:rPr>
      <w:sz w:val="22"/>
    </w:rPr>
  </w:style>
  <w:style w:type="paragraph" w:customStyle="1" w:styleId="aff2">
    <w:name w:val="Знак Знак Знак Знак"/>
    <w:basedOn w:val="a0"/>
    <w:rsid w:val="000D689E"/>
    <w:pPr>
      <w:spacing w:after="160" w:line="240" w:lineRule="exact"/>
    </w:pPr>
    <w:rPr>
      <w:rFonts w:ascii="Verdana" w:hAnsi="Verdana" w:cs="Verdana"/>
      <w:lang w:val="en-US" w:eastAsia="en-US"/>
    </w:rPr>
  </w:style>
  <w:style w:type="paragraph" w:customStyle="1" w:styleId="aff3">
    <w:name w:val="Знак"/>
    <w:basedOn w:val="a0"/>
    <w:rsid w:val="00856F4B"/>
    <w:pPr>
      <w:tabs>
        <w:tab w:val="num" w:pos="360"/>
      </w:tabs>
      <w:spacing w:after="160" w:line="240" w:lineRule="exact"/>
    </w:pPr>
    <w:rPr>
      <w:rFonts w:ascii="Verdana" w:hAnsi="Verdana" w:cs="Verdana"/>
      <w:lang w:val="en-US" w:eastAsia="en-US"/>
    </w:rPr>
  </w:style>
  <w:style w:type="character" w:customStyle="1" w:styleId="34">
    <w:name w:val="Основной текст с отступом 3 Знак"/>
    <w:link w:val="33"/>
    <w:uiPriority w:val="99"/>
    <w:locked/>
    <w:rsid w:val="00284941"/>
    <w:rPr>
      <w:sz w:val="16"/>
      <w:szCs w:val="16"/>
      <w:lang w:val="ru-RU" w:eastAsia="ru-RU" w:bidi="ar-SA"/>
    </w:rPr>
  </w:style>
  <w:style w:type="character" w:customStyle="1" w:styleId="32">
    <w:name w:val="Основной текст 3 Знак"/>
    <w:link w:val="31"/>
    <w:locked/>
    <w:rsid w:val="00D87302"/>
    <w:rPr>
      <w:sz w:val="16"/>
      <w:szCs w:val="16"/>
      <w:lang w:val="ru-RU" w:eastAsia="ru-RU" w:bidi="ar-SA"/>
    </w:rPr>
  </w:style>
  <w:style w:type="paragraph" w:customStyle="1" w:styleId="a0cxsplast">
    <w:name w:val="a0cxsplast"/>
    <w:basedOn w:val="a0"/>
    <w:rsid w:val="00C039CF"/>
    <w:pPr>
      <w:spacing w:before="100" w:beforeAutospacing="1" w:after="100" w:afterAutospacing="1"/>
    </w:pPr>
    <w:rPr>
      <w:sz w:val="24"/>
      <w:szCs w:val="24"/>
    </w:rPr>
  </w:style>
  <w:style w:type="character" w:customStyle="1" w:styleId="aff4">
    <w:name w:val="Знак Знак"/>
    <w:locked/>
    <w:rsid w:val="00350104"/>
    <w:rPr>
      <w:sz w:val="16"/>
      <w:szCs w:val="16"/>
      <w:lang w:val="ru-RU" w:eastAsia="ru-RU" w:bidi="ar-SA"/>
    </w:rPr>
  </w:style>
  <w:style w:type="paragraph" w:customStyle="1" w:styleId="aff5">
    <w:name w:val="Знак Знак Знак Знак Знак Знак Знак"/>
    <w:basedOn w:val="a0"/>
    <w:rsid w:val="003B1D45"/>
    <w:pPr>
      <w:widowControl w:val="0"/>
      <w:adjustRightInd w:val="0"/>
      <w:spacing w:after="160" w:line="240" w:lineRule="exact"/>
      <w:jc w:val="right"/>
    </w:pPr>
    <w:rPr>
      <w:lang w:val="en-GB" w:eastAsia="en-US"/>
    </w:rPr>
  </w:style>
  <w:style w:type="paragraph" w:styleId="aff6">
    <w:name w:val="No Spacing"/>
    <w:uiPriority w:val="1"/>
    <w:qFormat/>
    <w:rsid w:val="00965102"/>
    <w:rPr>
      <w:sz w:val="24"/>
      <w:szCs w:val="24"/>
    </w:rPr>
  </w:style>
  <w:style w:type="paragraph" w:customStyle="1" w:styleId="220">
    <w:name w:val="Основной текст с отступом 22"/>
    <w:basedOn w:val="a0"/>
    <w:rsid w:val="00965102"/>
    <w:pPr>
      <w:suppressAutoHyphens/>
      <w:ind w:firstLine="720"/>
    </w:pPr>
    <w:rPr>
      <w:rFonts w:ascii="Arial" w:hAnsi="Arial" w:cs="Arial"/>
      <w:kern w:val="1"/>
      <w:lang w:eastAsia="ar-SA"/>
    </w:rPr>
  </w:style>
  <w:style w:type="character" w:customStyle="1" w:styleId="22">
    <w:name w:val="Основной текст с отступом 2 Знак"/>
    <w:link w:val="21"/>
    <w:locked/>
    <w:rsid w:val="00B72343"/>
    <w:rPr>
      <w:sz w:val="24"/>
      <w:szCs w:val="24"/>
      <w:lang w:val="ru-RU" w:eastAsia="ru-RU" w:bidi="ar-SA"/>
    </w:rPr>
  </w:style>
  <w:style w:type="character" w:customStyle="1" w:styleId="aa">
    <w:name w:val="Основной текст с отступом Знак"/>
    <w:link w:val="a9"/>
    <w:rsid w:val="00B72343"/>
    <w:rPr>
      <w:lang w:val="ru-RU" w:eastAsia="ru-RU" w:bidi="ar-SA"/>
    </w:rPr>
  </w:style>
  <w:style w:type="paragraph" w:customStyle="1" w:styleId="FORMATTEXT">
    <w:name w:val=".FORMATTEXT"/>
    <w:uiPriority w:val="99"/>
    <w:rsid w:val="001B21BE"/>
    <w:pPr>
      <w:widowControl w:val="0"/>
      <w:autoSpaceDE w:val="0"/>
      <w:autoSpaceDN w:val="0"/>
      <w:adjustRightInd w:val="0"/>
    </w:pPr>
    <w:rPr>
      <w:sz w:val="24"/>
      <w:szCs w:val="24"/>
    </w:rPr>
  </w:style>
  <w:style w:type="paragraph" w:customStyle="1" w:styleId="ConsPlusTitle">
    <w:name w:val="ConsPlusTitle"/>
    <w:rsid w:val="00F1372C"/>
    <w:pPr>
      <w:widowControl w:val="0"/>
      <w:autoSpaceDE w:val="0"/>
      <w:autoSpaceDN w:val="0"/>
      <w:adjustRightInd w:val="0"/>
    </w:pPr>
    <w:rPr>
      <w:b/>
      <w:bCs/>
      <w:sz w:val="24"/>
      <w:szCs w:val="24"/>
    </w:rPr>
  </w:style>
  <w:style w:type="character" w:customStyle="1" w:styleId="aff0">
    <w:name w:val="Название Знак"/>
    <w:link w:val="aff"/>
    <w:uiPriority w:val="10"/>
    <w:locked/>
    <w:rsid w:val="00F1372C"/>
    <w:rPr>
      <w:b/>
      <w:bCs/>
      <w:sz w:val="24"/>
      <w:szCs w:val="24"/>
      <w:lang w:val="ru-RU" w:eastAsia="ru-RU" w:bidi="ar-SA"/>
    </w:rPr>
  </w:style>
  <w:style w:type="paragraph" w:customStyle="1" w:styleId="Default">
    <w:name w:val="Default"/>
    <w:rsid w:val="009B4962"/>
    <w:pPr>
      <w:autoSpaceDE w:val="0"/>
      <w:autoSpaceDN w:val="0"/>
      <w:adjustRightInd w:val="0"/>
    </w:pPr>
    <w:rPr>
      <w:color w:val="000000"/>
      <w:sz w:val="24"/>
      <w:szCs w:val="24"/>
    </w:rPr>
  </w:style>
  <w:style w:type="character" w:customStyle="1" w:styleId="35">
    <w:name w:val="Основной текст (3)"/>
    <w:rsid w:val="00A14A02"/>
    <w:rPr>
      <w:b/>
      <w:bCs/>
      <w:spacing w:val="4"/>
      <w:sz w:val="18"/>
      <w:szCs w:val="18"/>
      <w:u w:val="single"/>
    </w:rPr>
  </w:style>
  <w:style w:type="character" w:customStyle="1" w:styleId="36">
    <w:name w:val="Основной текст (3)_"/>
    <w:link w:val="310"/>
    <w:rsid w:val="00A14A02"/>
    <w:rPr>
      <w:b/>
      <w:bCs/>
      <w:spacing w:val="4"/>
      <w:sz w:val="18"/>
      <w:szCs w:val="18"/>
      <w:lang w:bidi="ar-SA"/>
    </w:rPr>
  </w:style>
  <w:style w:type="paragraph" w:customStyle="1" w:styleId="310">
    <w:name w:val="Основной текст (3)1"/>
    <w:basedOn w:val="a0"/>
    <w:link w:val="36"/>
    <w:rsid w:val="00A14A02"/>
    <w:pPr>
      <w:widowControl w:val="0"/>
      <w:shd w:val="clear" w:color="auto" w:fill="FFFFFF"/>
      <w:spacing w:line="240" w:lineRule="atLeast"/>
    </w:pPr>
    <w:rPr>
      <w:b/>
      <w:bCs/>
      <w:spacing w:val="4"/>
      <w:sz w:val="18"/>
      <w:szCs w:val="18"/>
    </w:rPr>
  </w:style>
  <w:style w:type="paragraph" w:customStyle="1" w:styleId="aff7">
    <w:name w:val="Знак Знак Знак Знак Знак Знак Знак"/>
    <w:basedOn w:val="a0"/>
    <w:rsid w:val="00905136"/>
    <w:pPr>
      <w:widowControl w:val="0"/>
      <w:adjustRightInd w:val="0"/>
      <w:spacing w:after="160" w:line="240" w:lineRule="exact"/>
      <w:jc w:val="right"/>
    </w:pPr>
    <w:rPr>
      <w:lang w:val="en-GB" w:eastAsia="en-US"/>
    </w:rPr>
  </w:style>
  <w:style w:type="paragraph" w:customStyle="1" w:styleId="aff8">
    <w:name w:val="Знак Знак Знак Знак Знак Знак Знак Знак Знак"/>
    <w:basedOn w:val="a0"/>
    <w:rsid w:val="00141519"/>
    <w:pPr>
      <w:spacing w:after="160" w:line="240" w:lineRule="exact"/>
    </w:pPr>
    <w:rPr>
      <w:rFonts w:ascii="Verdana" w:hAnsi="Verdana"/>
      <w:lang w:val="en-US" w:eastAsia="en-US"/>
    </w:rPr>
  </w:style>
  <w:style w:type="paragraph" w:customStyle="1" w:styleId="aff9">
    <w:name w:val="Знак"/>
    <w:basedOn w:val="a0"/>
    <w:rsid w:val="00651A2E"/>
    <w:pPr>
      <w:spacing w:after="160" w:line="240" w:lineRule="exact"/>
    </w:pPr>
    <w:rPr>
      <w:rFonts w:ascii="Verdana" w:hAnsi="Verdana"/>
      <w:lang w:val="en-US" w:eastAsia="en-US"/>
    </w:rPr>
  </w:style>
  <w:style w:type="character" w:customStyle="1" w:styleId="13">
    <w:name w:val="Основной текст1"/>
    <w:rsid w:val="002F6A39"/>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affa">
    <w:name w:val="Знак"/>
    <w:basedOn w:val="a0"/>
    <w:rsid w:val="001810D7"/>
    <w:pPr>
      <w:tabs>
        <w:tab w:val="num" w:pos="360"/>
      </w:tabs>
      <w:spacing w:after="160" w:line="240" w:lineRule="exact"/>
    </w:pPr>
    <w:rPr>
      <w:noProof/>
      <w:sz w:val="24"/>
      <w:szCs w:val="24"/>
      <w:lang w:val="en-US"/>
    </w:rPr>
  </w:style>
  <w:style w:type="character" w:customStyle="1" w:styleId="10">
    <w:name w:val="Заголовок 1 Знак"/>
    <w:basedOn w:val="a1"/>
    <w:link w:val="1"/>
    <w:uiPriority w:val="99"/>
    <w:rsid w:val="00134BC2"/>
    <w:rPr>
      <w:b/>
      <w:sz w:val="28"/>
    </w:rPr>
  </w:style>
  <w:style w:type="character" w:customStyle="1" w:styleId="20">
    <w:name w:val="Заголовок 2 Знак"/>
    <w:basedOn w:val="a1"/>
    <w:link w:val="2"/>
    <w:uiPriority w:val="9"/>
    <w:rsid w:val="00134BC2"/>
    <w:rPr>
      <w:rFonts w:ascii="Arial" w:hAnsi="Arial" w:cs="Arial"/>
      <w:b/>
      <w:bCs/>
      <w:i/>
      <w:iCs/>
      <w:sz w:val="28"/>
      <w:szCs w:val="28"/>
    </w:rPr>
  </w:style>
  <w:style w:type="character" w:customStyle="1" w:styleId="a7">
    <w:name w:val="Верхний колонтитул Знак"/>
    <w:basedOn w:val="a1"/>
    <w:link w:val="a6"/>
    <w:uiPriority w:val="99"/>
    <w:rsid w:val="00134BC2"/>
  </w:style>
  <w:style w:type="character" w:customStyle="1" w:styleId="af">
    <w:name w:val="Нижний колонтитул Знак"/>
    <w:basedOn w:val="a1"/>
    <w:link w:val="ae"/>
    <w:uiPriority w:val="99"/>
    <w:rsid w:val="00134BC2"/>
  </w:style>
  <w:style w:type="paragraph" w:customStyle="1" w:styleId="affb">
    <w:name w:val="Îáû÷íûé"/>
    <w:rsid w:val="00134BC2"/>
  </w:style>
  <w:style w:type="character" w:customStyle="1" w:styleId="af4">
    <w:name w:val="Текст выноски Знак"/>
    <w:basedOn w:val="a1"/>
    <w:link w:val="af3"/>
    <w:rsid w:val="00134BC2"/>
    <w:rPr>
      <w:rFonts w:ascii="Tahoma" w:hAnsi="Tahoma" w:cs="Tahoma"/>
      <w:sz w:val="16"/>
      <w:szCs w:val="16"/>
    </w:rPr>
  </w:style>
  <w:style w:type="paragraph" w:customStyle="1" w:styleId="210">
    <w:name w:val="Основной текст с отступом 21"/>
    <w:basedOn w:val="a0"/>
    <w:rsid w:val="00134BC2"/>
    <w:pPr>
      <w:suppressAutoHyphens/>
      <w:ind w:firstLine="720"/>
    </w:pPr>
    <w:rPr>
      <w:rFonts w:ascii="Arial" w:hAnsi="Arial"/>
      <w:kern w:val="2"/>
      <w:szCs w:val="24"/>
      <w:lang w:eastAsia="ar-SA"/>
    </w:rPr>
  </w:style>
  <w:style w:type="paragraph" w:customStyle="1" w:styleId="14">
    <w:name w:val="Знак1"/>
    <w:basedOn w:val="a0"/>
    <w:rsid w:val="00134BC2"/>
    <w:pPr>
      <w:spacing w:after="160" w:line="240" w:lineRule="exact"/>
    </w:pPr>
    <w:rPr>
      <w:rFonts w:ascii="Verdana" w:hAnsi="Verdana"/>
      <w:lang w:val="en-US" w:eastAsia="en-US"/>
    </w:rPr>
  </w:style>
  <w:style w:type="paragraph" w:customStyle="1" w:styleId="CharChar11">
    <w:name w:val="Char Char1 Знак Знак Знак Знак Знак Знак Знак Знак Знак"/>
    <w:basedOn w:val="a0"/>
    <w:rsid w:val="00134BC2"/>
    <w:pPr>
      <w:spacing w:after="160" w:line="240" w:lineRule="exact"/>
    </w:pPr>
    <w:rPr>
      <w:rFonts w:ascii="Verdana" w:hAnsi="Verdana"/>
      <w:sz w:val="24"/>
      <w:szCs w:val="24"/>
      <w:lang w:val="en-US" w:eastAsia="en-US"/>
    </w:rPr>
  </w:style>
  <w:style w:type="paragraph" w:customStyle="1" w:styleId="affc">
    <w:name w:val="Знак"/>
    <w:basedOn w:val="a0"/>
    <w:rsid w:val="00134BC2"/>
    <w:pPr>
      <w:spacing w:after="160" w:line="240" w:lineRule="exact"/>
    </w:pPr>
    <w:rPr>
      <w:rFonts w:ascii="Verdana" w:hAnsi="Verdana"/>
      <w:lang w:val="en-US" w:eastAsia="en-US"/>
    </w:rPr>
  </w:style>
  <w:style w:type="paragraph" w:customStyle="1" w:styleId="affd">
    <w:name w:val="Знак Знак Знак Знак Знак Знак Знак"/>
    <w:basedOn w:val="a0"/>
    <w:rsid w:val="00134BC2"/>
    <w:pPr>
      <w:widowControl w:val="0"/>
      <w:adjustRightInd w:val="0"/>
      <w:spacing w:after="160" w:line="240" w:lineRule="exact"/>
      <w:jc w:val="right"/>
    </w:pPr>
    <w:rPr>
      <w:lang w:val="en-GB" w:eastAsia="en-US"/>
    </w:rPr>
  </w:style>
  <w:style w:type="paragraph" w:customStyle="1" w:styleId="affe">
    <w:name w:val="Знак Знак Знак Знак"/>
    <w:basedOn w:val="a0"/>
    <w:rsid w:val="00134BC2"/>
    <w:pPr>
      <w:spacing w:after="160" w:line="240" w:lineRule="exact"/>
    </w:pPr>
    <w:rPr>
      <w:rFonts w:ascii="Verdana" w:hAnsi="Verdana"/>
      <w:lang w:val="en-US" w:eastAsia="en-US"/>
    </w:rPr>
  </w:style>
  <w:style w:type="paragraph" w:customStyle="1" w:styleId="afff">
    <w:name w:val="для таблиц из договоров"/>
    <w:basedOn w:val="a0"/>
    <w:rsid w:val="00134BC2"/>
    <w:rPr>
      <w:sz w:val="24"/>
    </w:rPr>
  </w:style>
  <w:style w:type="paragraph" w:customStyle="1" w:styleId="HEADERTEXT">
    <w:name w:val=".HEADERTEXT"/>
    <w:uiPriority w:val="99"/>
    <w:rsid w:val="003A2CBE"/>
    <w:pPr>
      <w:widowControl w:val="0"/>
      <w:autoSpaceDE w:val="0"/>
      <w:autoSpaceDN w:val="0"/>
      <w:adjustRightInd w:val="0"/>
    </w:pPr>
    <w:rPr>
      <w:rFonts w:ascii="Arial" w:hAnsi="Arial" w:cs="Arial"/>
      <w:color w:val="2B4279"/>
      <w:sz w:val="22"/>
      <w:szCs w:val="22"/>
    </w:rPr>
  </w:style>
  <w:style w:type="paragraph" w:customStyle="1" w:styleId="formattext0">
    <w:name w:val="formattext"/>
    <w:basedOn w:val="a0"/>
    <w:rsid w:val="003A2CBE"/>
    <w:pPr>
      <w:spacing w:before="100" w:beforeAutospacing="1" w:after="100" w:afterAutospacing="1"/>
    </w:pPr>
    <w:rPr>
      <w:sz w:val="24"/>
      <w:szCs w:val="24"/>
    </w:rPr>
  </w:style>
  <w:style w:type="character" w:customStyle="1" w:styleId="7pt">
    <w:name w:val="Основной текст + 7 pt"/>
    <w:rsid w:val="003A2CBE"/>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blk">
    <w:name w:val="blk"/>
    <w:rsid w:val="003A2CBE"/>
  </w:style>
  <w:style w:type="paragraph" w:customStyle="1" w:styleId="CharChar12">
    <w:name w:val="Char Char1 Знак Знак Знак Знак Знак Знак Знак Знак Знак"/>
    <w:basedOn w:val="a0"/>
    <w:rsid w:val="004F49AA"/>
    <w:pPr>
      <w:spacing w:after="160" w:line="240" w:lineRule="exact"/>
    </w:pPr>
    <w:rPr>
      <w:rFonts w:ascii="Verdana" w:hAnsi="Verdana"/>
      <w:sz w:val="24"/>
      <w:szCs w:val="24"/>
      <w:lang w:val="en-US" w:eastAsia="en-US"/>
    </w:rPr>
  </w:style>
  <w:style w:type="paragraph" w:customStyle="1" w:styleId="afff0">
    <w:name w:val="Знак"/>
    <w:basedOn w:val="a0"/>
    <w:rsid w:val="00CC0C29"/>
    <w:pPr>
      <w:tabs>
        <w:tab w:val="num" w:pos="360"/>
      </w:tabs>
      <w:spacing w:after="160" w:line="240" w:lineRule="exact"/>
    </w:pPr>
    <w:rPr>
      <w:noProof/>
      <w:sz w:val="24"/>
      <w:szCs w:val="24"/>
      <w:lang w:val="en-US"/>
    </w:rPr>
  </w:style>
  <w:style w:type="paragraph" w:customStyle="1" w:styleId="15">
    <w:name w:val="Знак1"/>
    <w:basedOn w:val="a0"/>
    <w:rsid w:val="005F73CE"/>
    <w:pPr>
      <w:spacing w:after="160" w:line="240" w:lineRule="exact"/>
    </w:pPr>
    <w:rPr>
      <w:rFonts w:ascii="Verdana" w:hAnsi="Verdana"/>
      <w:lang w:val="en-US" w:eastAsia="en-US"/>
    </w:rPr>
  </w:style>
  <w:style w:type="paragraph" w:customStyle="1" w:styleId="CharChar13">
    <w:name w:val="Char Char1 Знак Знак Знак Знак Знак Знак Знак Знак Знак"/>
    <w:basedOn w:val="a0"/>
    <w:rsid w:val="005F73CE"/>
    <w:pPr>
      <w:spacing w:after="160" w:line="240" w:lineRule="exact"/>
    </w:pPr>
    <w:rPr>
      <w:rFonts w:ascii="Verdana" w:hAnsi="Verdana"/>
      <w:sz w:val="24"/>
      <w:szCs w:val="24"/>
      <w:lang w:val="en-US" w:eastAsia="en-US"/>
    </w:rPr>
  </w:style>
  <w:style w:type="paragraph" w:customStyle="1" w:styleId="afff1">
    <w:name w:val="Знак Знак Знак Знак Знак Знак Знак"/>
    <w:basedOn w:val="a0"/>
    <w:rsid w:val="005F73CE"/>
    <w:pPr>
      <w:widowControl w:val="0"/>
      <w:adjustRightInd w:val="0"/>
      <w:spacing w:after="160" w:line="240" w:lineRule="exact"/>
      <w:jc w:val="right"/>
    </w:pPr>
    <w:rPr>
      <w:lang w:val="en-GB" w:eastAsia="en-US"/>
    </w:rPr>
  </w:style>
  <w:style w:type="paragraph" w:customStyle="1" w:styleId="afff2">
    <w:name w:val="Знак Знак Знак Знак"/>
    <w:basedOn w:val="a0"/>
    <w:rsid w:val="005F73CE"/>
    <w:pPr>
      <w:spacing w:after="160" w:line="240" w:lineRule="exact"/>
    </w:pPr>
    <w:rPr>
      <w:rFonts w:ascii="Verdana" w:hAnsi="Verdana"/>
      <w:lang w:val="en-US" w:eastAsia="en-US"/>
    </w:rPr>
  </w:style>
  <w:style w:type="character" w:customStyle="1" w:styleId="11">
    <w:name w:val="Основной текст Знак1"/>
    <w:link w:val="a8"/>
    <w:rsid w:val="005F73CE"/>
  </w:style>
  <w:style w:type="paragraph" w:customStyle="1" w:styleId="16">
    <w:name w:val="Знак1"/>
    <w:basedOn w:val="a0"/>
    <w:rsid w:val="00561F6D"/>
    <w:pPr>
      <w:spacing w:after="160" w:line="240" w:lineRule="exact"/>
    </w:pPr>
    <w:rPr>
      <w:rFonts w:ascii="Verdana" w:hAnsi="Verdana"/>
      <w:lang w:val="en-US" w:eastAsia="en-US"/>
    </w:rPr>
  </w:style>
  <w:style w:type="paragraph" w:customStyle="1" w:styleId="CharChar14">
    <w:name w:val="Char Char1 Знак Знак Знак Знак Знак Знак Знак Знак Знак"/>
    <w:basedOn w:val="a0"/>
    <w:rsid w:val="00561F6D"/>
    <w:pPr>
      <w:spacing w:after="160" w:line="240" w:lineRule="exact"/>
    </w:pPr>
    <w:rPr>
      <w:rFonts w:ascii="Verdana" w:hAnsi="Verdana"/>
      <w:sz w:val="24"/>
      <w:szCs w:val="24"/>
      <w:lang w:val="en-US" w:eastAsia="en-US"/>
    </w:rPr>
  </w:style>
  <w:style w:type="paragraph" w:customStyle="1" w:styleId="afff3">
    <w:name w:val="Знак"/>
    <w:basedOn w:val="a0"/>
    <w:rsid w:val="00561F6D"/>
    <w:pPr>
      <w:spacing w:after="160" w:line="240" w:lineRule="exact"/>
    </w:pPr>
    <w:rPr>
      <w:rFonts w:ascii="Verdana" w:hAnsi="Verdana"/>
      <w:lang w:val="en-US" w:eastAsia="en-US"/>
    </w:rPr>
  </w:style>
  <w:style w:type="paragraph" w:customStyle="1" w:styleId="afff4">
    <w:name w:val="Знак Знак Знак Знак Знак Знак Знак"/>
    <w:basedOn w:val="a0"/>
    <w:rsid w:val="00561F6D"/>
    <w:pPr>
      <w:widowControl w:val="0"/>
      <w:adjustRightInd w:val="0"/>
      <w:spacing w:after="160" w:line="240" w:lineRule="exact"/>
      <w:jc w:val="right"/>
    </w:pPr>
    <w:rPr>
      <w:lang w:val="en-GB" w:eastAsia="en-US"/>
    </w:rPr>
  </w:style>
  <w:style w:type="paragraph" w:customStyle="1" w:styleId="afff5">
    <w:name w:val="Знак Знак Знак Знак"/>
    <w:basedOn w:val="a0"/>
    <w:rsid w:val="00561F6D"/>
    <w:pPr>
      <w:spacing w:after="160" w:line="240" w:lineRule="exact"/>
    </w:pPr>
    <w:rPr>
      <w:rFonts w:ascii="Verdana" w:hAnsi="Verdana"/>
      <w:lang w:val="en-US" w:eastAsia="en-US"/>
    </w:rPr>
  </w:style>
  <w:style w:type="paragraph" w:customStyle="1" w:styleId="ConsPlusCell">
    <w:name w:val="ConsPlusCell"/>
    <w:rsid w:val="000B4825"/>
    <w:pPr>
      <w:widowControl w:val="0"/>
      <w:autoSpaceDE w:val="0"/>
      <w:autoSpaceDN w:val="0"/>
      <w:adjustRightInd w:val="0"/>
    </w:pPr>
    <w:rPr>
      <w:rFonts w:ascii="Arial" w:eastAsia="Calibri" w:hAnsi="Arial" w:cs="Arial"/>
    </w:rPr>
  </w:style>
  <w:style w:type="character" w:customStyle="1" w:styleId="ConsPlusNonformat0">
    <w:name w:val="ConsPlusNonformat Знак"/>
    <w:link w:val="ConsPlusNonformat"/>
    <w:rsid w:val="00F96C12"/>
    <w:rPr>
      <w:rFonts w:ascii="Courier New" w:hAnsi="Courier New" w:cs="Courier New"/>
    </w:rPr>
  </w:style>
  <w:style w:type="paragraph" w:customStyle="1" w:styleId="afff6">
    <w:name w:val="."/>
    <w:uiPriority w:val="99"/>
    <w:rsid w:val="00F96C12"/>
    <w:pPr>
      <w:widowControl w:val="0"/>
      <w:autoSpaceDE w:val="0"/>
      <w:autoSpaceDN w:val="0"/>
      <w:adjustRightInd w:val="0"/>
    </w:pPr>
    <w:rPr>
      <w:sz w:val="24"/>
      <w:szCs w:val="24"/>
    </w:rPr>
  </w:style>
  <w:style w:type="character" w:customStyle="1" w:styleId="af1">
    <w:name w:val="Текст Знак"/>
    <w:link w:val="af0"/>
    <w:rsid w:val="00746D08"/>
    <w:rPr>
      <w:rFonts w:ascii="Courier New" w:hAnsi="Courier New" w:cs="Courier New"/>
    </w:rPr>
  </w:style>
  <w:style w:type="character" w:customStyle="1" w:styleId="80">
    <w:name w:val="Заголовок 8 Знак"/>
    <w:basedOn w:val="a1"/>
    <w:link w:val="8"/>
    <w:uiPriority w:val="9"/>
    <w:rsid w:val="006C1610"/>
    <w:rPr>
      <w:rFonts w:ascii="Calibri" w:hAnsi="Calibri"/>
      <w:i/>
      <w:iCs/>
      <w:sz w:val="24"/>
      <w:szCs w:val="24"/>
    </w:rPr>
  </w:style>
  <w:style w:type="paragraph" w:styleId="HTML">
    <w:name w:val="HTML Preformatted"/>
    <w:aliases w:val=" Знак Знак Знак Знак Знак Знак, Знак Знак Знак Знак Знак, Знак Знак Знак Знак Знак Знак Знак Знак, Знак Знак Знак Знак Знак Знак Знак,Стандартный HTML Знак1,Стандартный HTML Знак Знак, Знак1 Знак Знак1, Знак1 Знак1,Знак1 Знак1, Знак1 Зн"/>
    <w:basedOn w:val="a0"/>
    <w:link w:val="HTML0"/>
    <w:rsid w:val="006C1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aliases w:val=" Знак Знак Знак Знак Знак Знак Знак1, Знак Знак Знак Знак Знак Знак1, Знак Знак Знак Знак Знак Знак Знак Знак Знак, Знак Знак Знак Знак Знак Знак Знак Знак1,Стандартный HTML Знак1 Знак,Стандартный HTML Знак Знак Знак, Знак1 Зн Знак"/>
    <w:basedOn w:val="a1"/>
    <w:link w:val="HTML"/>
    <w:rsid w:val="006C1610"/>
    <w:rPr>
      <w:rFonts w:ascii="Courier New" w:hAnsi="Courier New"/>
      <w:lang w:val="x-none" w:eastAsia="x-none"/>
    </w:rPr>
  </w:style>
  <w:style w:type="paragraph" w:styleId="afff7">
    <w:name w:val="Document Map"/>
    <w:basedOn w:val="a0"/>
    <w:link w:val="afff8"/>
    <w:rsid w:val="006C1610"/>
    <w:pPr>
      <w:shd w:val="clear" w:color="auto" w:fill="000080"/>
    </w:pPr>
    <w:rPr>
      <w:rFonts w:ascii="Tahoma" w:hAnsi="Tahoma" w:cs="Tahoma"/>
    </w:rPr>
  </w:style>
  <w:style w:type="character" w:customStyle="1" w:styleId="afff8">
    <w:name w:val="Схема документа Знак"/>
    <w:basedOn w:val="a1"/>
    <w:link w:val="afff7"/>
    <w:rsid w:val="006C1610"/>
    <w:rPr>
      <w:rFonts w:ascii="Tahoma" w:hAnsi="Tahoma" w:cs="Tahoma"/>
      <w:shd w:val="clear" w:color="auto" w:fill="000080"/>
    </w:rPr>
  </w:style>
  <w:style w:type="paragraph" w:styleId="afff9">
    <w:name w:val="Normal (Web)"/>
    <w:basedOn w:val="a0"/>
    <w:uiPriority w:val="99"/>
    <w:unhideWhenUsed/>
    <w:qFormat/>
    <w:rsid w:val="006C1610"/>
    <w:pPr>
      <w:spacing w:before="100" w:beforeAutospacing="1" w:after="100" w:afterAutospacing="1"/>
    </w:pPr>
    <w:rPr>
      <w:sz w:val="24"/>
      <w:szCs w:val="24"/>
    </w:rPr>
  </w:style>
  <w:style w:type="character" w:styleId="afffa">
    <w:name w:val="Hyperlink"/>
    <w:rsid w:val="006C1610"/>
    <w:rPr>
      <w:color w:val="0000FF"/>
      <w:u w:val="single"/>
    </w:rPr>
  </w:style>
  <w:style w:type="character" w:customStyle="1" w:styleId="apple-converted-space">
    <w:name w:val="apple-converted-space"/>
    <w:rsid w:val="006C1610"/>
  </w:style>
  <w:style w:type="character" w:customStyle="1" w:styleId="24">
    <w:name w:val="Основной текст 2 Знак"/>
    <w:link w:val="23"/>
    <w:rsid w:val="006C1610"/>
  </w:style>
  <w:style w:type="character" w:customStyle="1" w:styleId="match">
    <w:name w:val="match"/>
    <w:rsid w:val="006C1610"/>
  </w:style>
  <w:style w:type="character" w:customStyle="1" w:styleId="hl">
    <w:name w:val="hl"/>
    <w:rsid w:val="006C1610"/>
  </w:style>
  <w:style w:type="paragraph" w:customStyle="1" w:styleId="Style1">
    <w:name w:val="Style 1"/>
    <w:uiPriority w:val="99"/>
    <w:rsid w:val="006C1610"/>
    <w:pPr>
      <w:widowControl w:val="0"/>
      <w:autoSpaceDE w:val="0"/>
      <w:autoSpaceDN w:val="0"/>
      <w:adjustRightInd w:val="0"/>
    </w:pPr>
    <w:rPr>
      <w:lang w:val="en-US"/>
    </w:rPr>
  </w:style>
  <w:style w:type="table" w:customStyle="1" w:styleId="17">
    <w:name w:val="Сетка таблицы1"/>
    <w:basedOn w:val="a2"/>
    <w:next w:val="af2"/>
    <w:uiPriority w:val="59"/>
    <w:rsid w:val="006C161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6C1610"/>
    <w:pPr>
      <w:autoSpaceDE w:val="0"/>
      <w:autoSpaceDN w:val="0"/>
      <w:adjustRightInd w:val="0"/>
    </w:pPr>
    <w:rPr>
      <w:rFonts w:ascii="Arial" w:hAnsi="Arial" w:cs="Arial"/>
      <w:b/>
      <w:bCs/>
      <w:sz w:val="22"/>
      <w:szCs w:val="22"/>
    </w:rPr>
  </w:style>
  <w:style w:type="character" w:customStyle="1" w:styleId="extended-textshort">
    <w:name w:val="extended-text__short"/>
    <w:rsid w:val="000F4E43"/>
  </w:style>
  <w:style w:type="numbering" w:customStyle="1" w:styleId="18">
    <w:name w:val="рим_араб_круг1"/>
    <w:rsid w:val="0083218E"/>
  </w:style>
  <w:style w:type="paragraph" w:customStyle="1" w:styleId="pboth">
    <w:name w:val="pboth"/>
    <w:basedOn w:val="a0"/>
    <w:rsid w:val="00922F76"/>
    <w:pPr>
      <w:spacing w:before="100" w:beforeAutospacing="1" w:after="100" w:afterAutospacing="1"/>
    </w:pPr>
    <w:rPr>
      <w:sz w:val="24"/>
      <w:szCs w:val="24"/>
    </w:rPr>
  </w:style>
  <w:style w:type="numbering" w:customStyle="1" w:styleId="19">
    <w:name w:val="Нет списка1"/>
    <w:next w:val="a3"/>
    <w:uiPriority w:val="99"/>
    <w:semiHidden/>
    <w:unhideWhenUsed/>
    <w:rsid w:val="006E7A56"/>
  </w:style>
  <w:style w:type="table" w:customStyle="1" w:styleId="26">
    <w:name w:val="Сетка таблицы2"/>
    <w:basedOn w:val="a2"/>
    <w:next w:val="af2"/>
    <w:rsid w:val="006E7A56"/>
    <w:pPr>
      <w:spacing w:line="36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1">
    <w:name w:val="Character Style 1"/>
    <w:uiPriority w:val="99"/>
    <w:rsid w:val="006E7A56"/>
    <w:rPr>
      <w:rFonts w:ascii="Arial" w:hAnsi="Arial" w:cs="Arial" w:hint="default"/>
      <w:sz w:val="26"/>
    </w:rPr>
  </w:style>
  <w:style w:type="character" w:customStyle="1" w:styleId="27">
    <w:name w:val="Основной текст (2)_"/>
    <w:link w:val="28"/>
    <w:locked/>
    <w:rsid w:val="006E7A56"/>
    <w:rPr>
      <w:sz w:val="21"/>
      <w:shd w:val="clear" w:color="auto" w:fill="FFFFFF"/>
    </w:rPr>
  </w:style>
  <w:style w:type="paragraph" w:customStyle="1" w:styleId="28">
    <w:name w:val="Основной текст (2)"/>
    <w:basedOn w:val="a0"/>
    <w:link w:val="27"/>
    <w:rsid w:val="006E7A56"/>
    <w:pPr>
      <w:widowControl w:val="0"/>
      <w:shd w:val="clear" w:color="auto" w:fill="FFFFFF"/>
      <w:spacing w:line="264" w:lineRule="exact"/>
      <w:ind w:firstLine="720"/>
      <w:jc w:val="center"/>
    </w:pPr>
    <w:rPr>
      <w:sz w:val="21"/>
    </w:rPr>
  </w:style>
  <w:style w:type="paragraph" w:customStyle="1" w:styleId="230">
    <w:name w:val="Основной текст 23"/>
    <w:basedOn w:val="a0"/>
    <w:rsid w:val="006E7A56"/>
    <w:pPr>
      <w:overflowPunct w:val="0"/>
      <w:autoSpaceDE w:val="0"/>
      <w:spacing w:line="360" w:lineRule="auto"/>
      <w:ind w:right="-99" w:firstLine="720"/>
      <w:jc w:val="both"/>
      <w:textAlignment w:val="baseline"/>
    </w:pPr>
    <w:rPr>
      <w:sz w:val="22"/>
      <w:lang w:eastAsia="ar-SA"/>
    </w:rPr>
  </w:style>
  <w:style w:type="paragraph" w:customStyle="1" w:styleId="headertext0">
    <w:name w:val="headertext"/>
    <w:basedOn w:val="a0"/>
    <w:rsid w:val="006E7A56"/>
    <w:pPr>
      <w:spacing w:before="100" w:beforeAutospacing="1" w:after="100" w:afterAutospacing="1" w:line="360" w:lineRule="auto"/>
      <w:ind w:firstLine="720"/>
      <w:jc w:val="both"/>
    </w:pPr>
    <w:rPr>
      <w:sz w:val="24"/>
      <w:szCs w:val="24"/>
    </w:rPr>
  </w:style>
  <w:style w:type="character" w:customStyle="1" w:styleId="41">
    <w:name w:val="Заголовок 4 Знак"/>
    <w:basedOn w:val="a1"/>
    <w:link w:val="40"/>
    <w:uiPriority w:val="9"/>
    <w:rsid w:val="0060631F"/>
    <w:rPr>
      <w:rFonts w:ascii="Cambria" w:hAnsi="Cambria"/>
      <w:b/>
      <w:bCs/>
      <w:spacing w:val="5"/>
      <w:sz w:val="24"/>
      <w:szCs w:val="24"/>
      <w:lang w:val="x-none" w:eastAsia="x-none"/>
    </w:rPr>
  </w:style>
  <w:style w:type="character" w:customStyle="1" w:styleId="51">
    <w:name w:val="Заголовок 5 Знак"/>
    <w:basedOn w:val="a1"/>
    <w:link w:val="50"/>
    <w:uiPriority w:val="9"/>
    <w:rsid w:val="0060631F"/>
    <w:rPr>
      <w:rFonts w:ascii="Cambria" w:hAnsi="Cambria"/>
      <w:i/>
      <w:iCs/>
      <w:sz w:val="24"/>
      <w:szCs w:val="24"/>
      <w:lang w:val="x-none" w:eastAsia="x-none"/>
    </w:rPr>
  </w:style>
  <w:style w:type="character" w:customStyle="1" w:styleId="60">
    <w:name w:val="Заголовок 6 Знак"/>
    <w:basedOn w:val="a1"/>
    <w:link w:val="6"/>
    <w:uiPriority w:val="9"/>
    <w:rsid w:val="0060631F"/>
    <w:rPr>
      <w:rFonts w:ascii="Cambria" w:hAnsi="Cambria"/>
      <w:b/>
      <w:bCs/>
      <w:color w:val="595959"/>
      <w:spacing w:val="5"/>
      <w:shd w:val="clear" w:color="auto" w:fill="FFFFFF"/>
      <w:lang w:val="x-none" w:eastAsia="x-none"/>
    </w:rPr>
  </w:style>
  <w:style w:type="character" w:customStyle="1" w:styleId="70">
    <w:name w:val="Заголовок 7 Знак"/>
    <w:basedOn w:val="a1"/>
    <w:link w:val="7"/>
    <w:uiPriority w:val="9"/>
    <w:rsid w:val="0060631F"/>
    <w:rPr>
      <w:rFonts w:ascii="Cambria" w:hAnsi="Cambria"/>
      <w:b/>
      <w:bCs/>
      <w:i/>
      <w:iCs/>
      <w:color w:val="5A5A5A"/>
      <w:lang w:val="x-none" w:eastAsia="x-none"/>
    </w:rPr>
  </w:style>
  <w:style w:type="character" w:customStyle="1" w:styleId="90">
    <w:name w:val="Заголовок 9 Знак"/>
    <w:basedOn w:val="a1"/>
    <w:link w:val="9"/>
    <w:uiPriority w:val="9"/>
    <w:rsid w:val="0060631F"/>
    <w:rPr>
      <w:rFonts w:ascii="Cambria" w:hAnsi="Cambria"/>
      <w:b/>
      <w:bCs/>
      <w:i/>
      <w:iCs/>
      <w:color w:val="7F7F7F"/>
      <w:sz w:val="18"/>
      <w:szCs w:val="18"/>
      <w:lang w:val="x-none" w:eastAsia="x-none"/>
    </w:rPr>
  </w:style>
  <w:style w:type="numbering" w:customStyle="1" w:styleId="29">
    <w:name w:val="Нет списка2"/>
    <w:next w:val="a3"/>
    <w:uiPriority w:val="99"/>
    <w:semiHidden/>
    <w:unhideWhenUsed/>
    <w:rsid w:val="0060631F"/>
  </w:style>
  <w:style w:type="table" w:customStyle="1" w:styleId="37">
    <w:name w:val="Сетка таблицы3"/>
    <w:basedOn w:val="a2"/>
    <w:next w:val="af2"/>
    <w:uiPriority w:val="39"/>
    <w:rsid w:val="0060631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rsid w:val="0060631F"/>
    <w:rPr>
      <w:rFonts w:ascii="Arial" w:hAnsi="Arial" w:cs="Arial"/>
      <w:b/>
      <w:bCs/>
      <w:sz w:val="26"/>
      <w:szCs w:val="26"/>
    </w:rPr>
  </w:style>
  <w:style w:type="paragraph" w:styleId="afffb">
    <w:name w:val="Subtitle"/>
    <w:basedOn w:val="a0"/>
    <w:next w:val="a0"/>
    <w:link w:val="afffc"/>
    <w:qFormat/>
    <w:rsid w:val="0060631F"/>
    <w:rPr>
      <w:rFonts w:ascii="Cambria" w:hAnsi="Cambria"/>
      <w:i/>
      <w:iCs/>
      <w:smallCaps/>
      <w:spacing w:val="10"/>
      <w:sz w:val="28"/>
      <w:szCs w:val="28"/>
      <w:lang w:val="x-none" w:eastAsia="x-none"/>
    </w:rPr>
  </w:style>
  <w:style w:type="character" w:customStyle="1" w:styleId="afffc">
    <w:name w:val="Подзаголовок Знак"/>
    <w:basedOn w:val="a1"/>
    <w:link w:val="afffb"/>
    <w:uiPriority w:val="11"/>
    <w:rsid w:val="0060631F"/>
    <w:rPr>
      <w:rFonts w:ascii="Cambria" w:hAnsi="Cambria"/>
      <w:i/>
      <w:iCs/>
      <w:smallCaps/>
      <w:spacing w:val="10"/>
      <w:sz w:val="28"/>
      <w:szCs w:val="28"/>
      <w:lang w:val="x-none" w:eastAsia="x-none"/>
    </w:rPr>
  </w:style>
  <w:style w:type="character" w:styleId="afffd">
    <w:name w:val="Emphasis"/>
    <w:uiPriority w:val="20"/>
    <w:qFormat/>
    <w:rsid w:val="0060631F"/>
    <w:rPr>
      <w:b/>
      <w:bCs/>
      <w:i/>
      <w:iCs/>
      <w:spacing w:val="10"/>
    </w:rPr>
  </w:style>
  <w:style w:type="paragraph" w:styleId="2a">
    <w:name w:val="Quote"/>
    <w:basedOn w:val="a0"/>
    <w:next w:val="a0"/>
    <w:link w:val="2b"/>
    <w:uiPriority w:val="29"/>
    <w:qFormat/>
    <w:rsid w:val="0060631F"/>
    <w:rPr>
      <w:rFonts w:ascii="Cambria" w:hAnsi="Cambria"/>
      <w:i/>
      <w:iCs/>
      <w:lang w:val="x-none" w:eastAsia="x-none"/>
    </w:rPr>
  </w:style>
  <w:style w:type="character" w:customStyle="1" w:styleId="2b">
    <w:name w:val="Цитата 2 Знак"/>
    <w:basedOn w:val="a1"/>
    <w:link w:val="2a"/>
    <w:uiPriority w:val="29"/>
    <w:rsid w:val="0060631F"/>
    <w:rPr>
      <w:rFonts w:ascii="Cambria" w:hAnsi="Cambria"/>
      <w:i/>
      <w:iCs/>
      <w:lang w:val="x-none" w:eastAsia="x-none"/>
    </w:rPr>
  </w:style>
  <w:style w:type="paragraph" w:styleId="afffe">
    <w:name w:val="Intense Quote"/>
    <w:basedOn w:val="a0"/>
    <w:next w:val="a0"/>
    <w:link w:val="affff"/>
    <w:uiPriority w:val="30"/>
    <w:qFormat/>
    <w:rsid w:val="0060631F"/>
    <w:pPr>
      <w:pBdr>
        <w:top w:val="single" w:sz="4" w:space="10" w:color="auto"/>
        <w:bottom w:val="single" w:sz="4" w:space="10" w:color="auto"/>
      </w:pBdr>
      <w:spacing w:before="240" w:after="240" w:line="300" w:lineRule="auto"/>
      <w:ind w:left="1152" w:right="1152"/>
      <w:jc w:val="both"/>
    </w:pPr>
    <w:rPr>
      <w:rFonts w:ascii="Cambria" w:hAnsi="Cambria"/>
      <w:i/>
      <w:iCs/>
      <w:lang w:val="x-none" w:eastAsia="x-none"/>
    </w:rPr>
  </w:style>
  <w:style w:type="character" w:customStyle="1" w:styleId="affff">
    <w:name w:val="Выделенная цитата Знак"/>
    <w:basedOn w:val="a1"/>
    <w:link w:val="afffe"/>
    <w:uiPriority w:val="30"/>
    <w:rsid w:val="0060631F"/>
    <w:rPr>
      <w:rFonts w:ascii="Cambria" w:hAnsi="Cambria"/>
      <w:i/>
      <w:iCs/>
      <w:lang w:val="x-none" w:eastAsia="x-none"/>
    </w:rPr>
  </w:style>
  <w:style w:type="character" w:styleId="affff0">
    <w:name w:val="Subtle Emphasis"/>
    <w:uiPriority w:val="19"/>
    <w:qFormat/>
    <w:rsid w:val="0060631F"/>
    <w:rPr>
      <w:i/>
      <w:iCs/>
    </w:rPr>
  </w:style>
  <w:style w:type="character" w:styleId="affff1">
    <w:name w:val="Intense Emphasis"/>
    <w:uiPriority w:val="21"/>
    <w:qFormat/>
    <w:rsid w:val="0060631F"/>
    <w:rPr>
      <w:b/>
      <w:bCs/>
      <w:i/>
      <w:iCs/>
    </w:rPr>
  </w:style>
  <w:style w:type="character" w:styleId="affff2">
    <w:name w:val="Subtle Reference"/>
    <w:uiPriority w:val="31"/>
    <w:qFormat/>
    <w:rsid w:val="0060631F"/>
    <w:rPr>
      <w:smallCaps/>
    </w:rPr>
  </w:style>
  <w:style w:type="character" w:styleId="affff3">
    <w:name w:val="Intense Reference"/>
    <w:uiPriority w:val="32"/>
    <w:qFormat/>
    <w:rsid w:val="0060631F"/>
    <w:rPr>
      <w:b/>
      <w:bCs/>
      <w:smallCaps/>
    </w:rPr>
  </w:style>
  <w:style w:type="character" w:styleId="affff4">
    <w:name w:val="Book Title"/>
    <w:uiPriority w:val="33"/>
    <w:qFormat/>
    <w:rsid w:val="0060631F"/>
    <w:rPr>
      <w:i/>
      <w:iCs/>
      <w:smallCaps/>
      <w:spacing w:val="5"/>
    </w:rPr>
  </w:style>
  <w:style w:type="paragraph" w:styleId="affff5">
    <w:name w:val="TOC Heading"/>
    <w:basedOn w:val="1"/>
    <w:next w:val="a0"/>
    <w:uiPriority w:val="39"/>
    <w:qFormat/>
    <w:rsid w:val="0060631F"/>
    <w:pPr>
      <w:keepNext w:val="0"/>
      <w:spacing w:before="480"/>
      <w:contextualSpacing/>
      <w:outlineLvl w:val="9"/>
    </w:pPr>
    <w:rPr>
      <w:rFonts w:ascii="Cambria" w:hAnsi="Cambria"/>
      <w:b w:val="0"/>
      <w:smallCaps/>
      <w:spacing w:val="5"/>
      <w:sz w:val="36"/>
      <w:szCs w:val="36"/>
      <w:lang w:val="x-none" w:eastAsia="x-none"/>
    </w:rPr>
  </w:style>
  <w:style w:type="paragraph" w:customStyle="1" w:styleId="COLTOP">
    <w:name w:val="#COL_TOP"/>
    <w:uiPriority w:val="99"/>
    <w:rsid w:val="0060631F"/>
    <w:pPr>
      <w:widowControl w:val="0"/>
      <w:autoSpaceDE w:val="0"/>
      <w:autoSpaceDN w:val="0"/>
      <w:adjustRightInd w:val="0"/>
    </w:pPr>
    <w:rPr>
      <w:rFonts w:ascii="Arial, sans-serif" w:hAnsi="Arial, sans-serif"/>
      <w:sz w:val="18"/>
      <w:szCs w:val="18"/>
    </w:rPr>
  </w:style>
  <w:style w:type="paragraph" w:customStyle="1" w:styleId="Standard">
    <w:name w:val="Standard"/>
    <w:rsid w:val="0060631F"/>
    <w:pPr>
      <w:suppressAutoHyphens/>
      <w:autoSpaceDE w:val="0"/>
      <w:autoSpaceDN w:val="0"/>
    </w:pPr>
    <w:rPr>
      <w:kern w:val="3"/>
      <w:sz w:val="24"/>
      <w:szCs w:val="24"/>
      <w:lang w:eastAsia="zh-CN"/>
    </w:rPr>
  </w:style>
  <w:style w:type="character" w:customStyle="1" w:styleId="x25">
    <w:name w:val="x25"/>
    <w:rsid w:val="0060631F"/>
  </w:style>
  <w:style w:type="character" w:customStyle="1" w:styleId="affff6">
    <w:name w:val="Основной текст_"/>
    <w:link w:val="38"/>
    <w:locked/>
    <w:rsid w:val="0060631F"/>
    <w:rPr>
      <w:sz w:val="23"/>
      <w:szCs w:val="23"/>
      <w:shd w:val="clear" w:color="auto" w:fill="FFFFFF"/>
    </w:rPr>
  </w:style>
  <w:style w:type="paragraph" w:customStyle="1" w:styleId="38">
    <w:name w:val="Основной текст3"/>
    <w:basedOn w:val="a0"/>
    <w:link w:val="affff6"/>
    <w:rsid w:val="0060631F"/>
    <w:pPr>
      <w:widowControl w:val="0"/>
      <w:shd w:val="clear" w:color="auto" w:fill="FFFFFF"/>
      <w:spacing w:before="780" w:line="263" w:lineRule="exact"/>
    </w:pPr>
    <w:rPr>
      <w:sz w:val="23"/>
      <w:szCs w:val="23"/>
    </w:rPr>
  </w:style>
  <w:style w:type="character" w:customStyle="1" w:styleId="1a">
    <w:name w:val="Заголовок №1_"/>
    <w:link w:val="1b"/>
    <w:locked/>
    <w:rsid w:val="0060631F"/>
    <w:rPr>
      <w:b/>
      <w:bCs/>
      <w:sz w:val="23"/>
      <w:szCs w:val="23"/>
      <w:shd w:val="clear" w:color="auto" w:fill="FFFFFF"/>
    </w:rPr>
  </w:style>
  <w:style w:type="paragraph" w:customStyle="1" w:styleId="1b">
    <w:name w:val="Заголовок №1"/>
    <w:basedOn w:val="a0"/>
    <w:link w:val="1a"/>
    <w:rsid w:val="0060631F"/>
    <w:pPr>
      <w:widowControl w:val="0"/>
      <w:shd w:val="clear" w:color="auto" w:fill="FFFFFF"/>
      <w:spacing w:before="240" w:after="300" w:line="0" w:lineRule="atLeast"/>
      <w:jc w:val="both"/>
      <w:outlineLvl w:val="0"/>
    </w:pPr>
    <w:rPr>
      <w:b/>
      <w:bCs/>
      <w:sz w:val="23"/>
      <w:szCs w:val="23"/>
    </w:rPr>
  </w:style>
  <w:style w:type="character" w:customStyle="1" w:styleId="61">
    <w:name w:val="Основной текст (6)_"/>
    <w:link w:val="62"/>
    <w:locked/>
    <w:rsid w:val="0060631F"/>
    <w:rPr>
      <w:b/>
      <w:bCs/>
      <w:sz w:val="23"/>
      <w:szCs w:val="23"/>
      <w:shd w:val="clear" w:color="auto" w:fill="FFFFFF"/>
    </w:rPr>
  </w:style>
  <w:style w:type="paragraph" w:customStyle="1" w:styleId="62">
    <w:name w:val="Основной текст (6)"/>
    <w:basedOn w:val="a0"/>
    <w:link w:val="61"/>
    <w:rsid w:val="0060631F"/>
    <w:pPr>
      <w:widowControl w:val="0"/>
      <w:shd w:val="clear" w:color="auto" w:fill="FFFFFF"/>
      <w:spacing w:line="266" w:lineRule="exact"/>
      <w:jc w:val="center"/>
    </w:pPr>
    <w:rPr>
      <w:b/>
      <w:bCs/>
      <w:sz w:val="23"/>
      <w:szCs w:val="23"/>
    </w:rPr>
  </w:style>
  <w:style w:type="character" w:customStyle="1" w:styleId="affff7">
    <w:name w:val="Основной текст + Малые прописные"/>
    <w:rsid w:val="0060631F"/>
    <w:rPr>
      <w:rFonts w:ascii="Times New Roman" w:hAnsi="Times New Roman"/>
      <w:smallCaps/>
      <w:color w:val="000000"/>
      <w:spacing w:val="0"/>
      <w:w w:val="100"/>
      <w:position w:val="0"/>
      <w:sz w:val="23"/>
      <w:szCs w:val="23"/>
      <w:u w:val="single"/>
      <w:shd w:val="clear" w:color="auto" w:fill="FFFFFF"/>
      <w:lang w:val="ru-RU"/>
    </w:rPr>
  </w:style>
  <w:style w:type="character" w:customStyle="1" w:styleId="81">
    <w:name w:val="Основной текст (8)_"/>
    <w:link w:val="82"/>
    <w:locked/>
    <w:rsid w:val="0060631F"/>
    <w:rPr>
      <w:sz w:val="21"/>
      <w:szCs w:val="21"/>
      <w:shd w:val="clear" w:color="auto" w:fill="FFFFFF"/>
    </w:rPr>
  </w:style>
  <w:style w:type="paragraph" w:customStyle="1" w:styleId="82">
    <w:name w:val="Основной текст (8)"/>
    <w:basedOn w:val="a0"/>
    <w:link w:val="81"/>
    <w:rsid w:val="0060631F"/>
    <w:pPr>
      <w:widowControl w:val="0"/>
      <w:shd w:val="clear" w:color="auto" w:fill="FFFFFF"/>
      <w:spacing w:before="240" w:line="259" w:lineRule="exact"/>
      <w:jc w:val="both"/>
    </w:pPr>
    <w:rPr>
      <w:sz w:val="21"/>
      <w:szCs w:val="21"/>
    </w:rPr>
  </w:style>
  <w:style w:type="character" w:customStyle="1" w:styleId="811">
    <w:name w:val="Основной текст (8) + 11"/>
    <w:aliases w:val="5 pt,Полужирный"/>
    <w:rsid w:val="0060631F"/>
    <w:rPr>
      <w:rFonts w:ascii="Times New Roman" w:hAnsi="Times New Roman"/>
      <w:b/>
      <w:bCs/>
      <w:color w:val="000000"/>
      <w:spacing w:val="0"/>
      <w:w w:val="100"/>
      <w:position w:val="0"/>
      <w:sz w:val="23"/>
      <w:szCs w:val="23"/>
      <w:shd w:val="clear" w:color="auto" w:fill="FFFFFF"/>
      <w:lang w:val="ru-RU"/>
    </w:rPr>
  </w:style>
  <w:style w:type="character" w:customStyle="1" w:styleId="affff8">
    <w:name w:val="Основной текст + Полужирный"/>
    <w:rsid w:val="0060631F"/>
    <w:rPr>
      <w:rFonts w:ascii="Times New Roman" w:hAnsi="Times New Roman"/>
      <w:b/>
      <w:bCs/>
      <w:color w:val="000000"/>
      <w:spacing w:val="0"/>
      <w:w w:val="100"/>
      <w:position w:val="0"/>
      <w:sz w:val="23"/>
      <w:szCs w:val="23"/>
      <w:shd w:val="clear" w:color="auto" w:fill="FFFFFF"/>
      <w:lang w:val="ru-RU"/>
    </w:rPr>
  </w:style>
  <w:style w:type="table" w:customStyle="1" w:styleId="110">
    <w:name w:val="Сетка таблицы11"/>
    <w:basedOn w:val="a2"/>
    <w:next w:val="af2"/>
    <w:uiPriority w:val="39"/>
    <w:rsid w:val="0060631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next w:val="af2"/>
    <w:uiPriority w:val="39"/>
    <w:rsid w:val="0060631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2"/>
    <w:uiPriority w:val="39"/>
    <w:rsid w:val="0060631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2"/>
    <w:uiPriority w:val="39"/>
    <w:rsid w:val="0060631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2"/>
    <w:next w:val="af2"/>
    <w:uiPriority w:val="39"/>
    <w:rsid w:val="0060631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f2"/>
    <w:uiPriority w:val="39"/>
    <w:rsid w:val="0060631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basedOn w:val="a2"/>
    <w:next w:val="af2"/>
    <w:uiPriority w:val="39"/>
    <w:rsid w:val="0060631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f2"/>
    <w:uiPriority w:val="39"/>
    <w:rsid w:val="0060631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f2"/>
    <w:uiPriority w:val="39"/>
    <w:rsid w:val="0060631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f2"/>
    <w:uiPriority w:val="39"/>
    <w:rsid w:val="0060631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rsid w:val="0060631F"/>
  </w:style>
  <w:style w:type="numbering" w:customStyle="1" w:styleId="2c">
    <w:name w:val="рим_араб_круг2"/>
    <w:rsid w:val="00F36C62"/>
  </w:style>
  <w:style w:type="table" w:customStyle="1" w:styleId="130">
    <w:name w:val="Сетка таблицы13"/>
    <w:basedOn w:val="a2"/>
    <w:next w:val="af2"/>
    <w:uiPriority w:val="59"/>
    <w:rsid w:val="00BB29C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рим_араб_круг3"/>
    <w:rsid w:val="001078AA"/>
  </w:style>
  <w:style w:type="table" w:customStyle="1" w:styleId="1c">
    <w:name w:val="Современная таблица1"/>
    <w:basedOn w:val="a2"/>
    <w:next w:val="a5"/>
    <w:rsid w:val="001078A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FR1">
    <w:name w:val="FR1"/>
    <w:rsid w:val="001078AA"/>
    <w:pPr>
      <w:widowControl w:val="0"/>
      <w:autoSpaceDE w:val="0"/>
      <w:autoSpaceDN w:val="0"/>
      <w:adjustRightInd w:val="0"/>
      <w:spacing w:line="300" w:lineRule="auto"/>
      <w:ind w:firstLine="700"/>
      <w:jc w:val="both"/>
    </w:pPr>
    <w:rPr>
      <w:sz w:val="22"/>
      <w:szCs w:val="22"/>
    </w:rPr>
  </w:style>
  <w:style w:type="paragraph" w:customStyle="1" w:styleId="2d">
    <w:name w:val="Знак2 Знак Знак Знак Знак Знак Знак Знак Знак Знак Знак Знак Знак"/>
    <w:basedOn w:val="a0"/>
    <w:rsid w:val="001078AA"/>
    <w:pPr>
      <w:spacing w:after="160" w:line="240" w:lineRule="exact"/>
    </w:pPr>
    <w:rPr>
      <w:rFonts w:ascii="Verdana" w:hAnsi="Verdana"/>
      <w:lang w:val="en-US" w:eastAsia="en-US"/>
    </w:rPr>
  </w:style>
  <w:style w:type="paragraph" w:customStyle="1" w:styleId="HTML1">
    <w:name w:val="Стандартный HTML1"/>
    <w:basedOn w:val="a0"/>
    <w:rsid w:val="00107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hAnsi="Courier New"/>
      <w:color w:val="000000"/>
    </w:rPr>
  </w:style>
  <w:style w:type="paragraph" w:customStyle="1" w:styleId="affff9">
    <w:name w:val="Знак"/>
    <w:basedOn w:val="a0"/>
    <w:rsid w:val="001078AA"/>
    <w:pPr>
      <w:spacing w:after="160" w:line="240" w:lineRule="exact"/>
    </w:pPr>
    <w:rPr>
      <w:rFonts w:ascii="Verdana" w:hAnsi="Verdana"/>
      <w:lang w:val="en-US" w:eastAsia="en-US"/>
    </w:rPr>
  </w:style>
  <w:style w:type="character" w:customStyle="1" w:styleId="affffa">
    <w:name w:val="Знак Знак Знак Знак Знак Знак Знак Знак"/>
    <w:locked/>
    <w:rsid w:val="001078AA"/>
    <w:rPr>
      <w:rFonts w:ascii="Courier New" w:hAnsi="Courier New" w:cs="Courier New"/>
      <w:lang w:val="ru-RU" w:eastAsia="ru-RU" w:bidi="ar-SA"/>
    </w:rPr>
  </w:style>
  <w:style w:type="character" w:customStyle="1" w:styleId="2e">
    <w:name w:val="Знак Знак2"/>
    <w:locked/>
    <w:rsid w:val="001078AA"/>
    <w:rPr>
      <w:rFonts w:ascii="Arial" w:hAnsi="Arial"/>
      <w:b/>
      <w:lang w:val="ru-RU" w:eastAsia="ru-RU" w:bidi="ar-SA"/>
    </w:rPr>
  </w:style>
  <w:style w:type="character" w:customStyle="1" w:styleId="1d">
    <w:name w:val="Знак Знак1"/>
    <w:rsid w:val="001078AA"/>
    <w:rPr>
      <w:rFonts w:ascii="Courier New" w:hAnsi="Courier New" w:cs="Courier New"/>
      <w:lang w:val="ru-RU" w:eastAsia="ru-RU" w:bidi="ar-SA"/>
    </w:rPr>
  </w:style>
  <w:style w:type="paragraph" w:customStyle="1" w:styleId="affffb">
    <w:name w:val="Знак Знак Знак Знак"/>
    <w:basedOn w:val="a0"/>
    <w:rsid w:val="001078AA"/>
    <w:pPr>
      <w:spacing w:after="160" w:line="240" w:lineRule="exact"/>
    </w:pPr>
    <w:rPr>
      <w:rFonts w:ascii="Verdana" w:hAnsi="Verdana"/>
      <w:lang w:val="en-US" w:eastAsia="en-US"/>
    </w:rPr>
  </w:style>
  <w:style w:type="paragraph" w:customStyle="1" w:styleId="2f">
    <w:name w:val="Знак2"/>
    <w:basedOn w:val="a0"/>
    <w:rsid w:val="001078AA"/>
    <w:pPr>
      <w:spacing w:after="160" w:line="240" w:lineRule="exact"/>
    </w:pPr>
    <w:rPr>
      <w:rFonts w:ascii="Verdana" w:hAnsi="Verdana"/>
      <w:lang w:val="en-US" w:eastAsia="en-US"/>
    </w:rPr>
  </w:style>
  <w:style w:type="paragraph" w:customStyle="1" w:styleId="1e">
    <w:name w:val="Абзац списка1"/>
    <w:basedOn w:val="a0"/>
    <w:uiPriority w:val="99"/>
    <w:rsid w:val="001078AA"/>
    <w:pPr>
      <w:ind w:left="708"/>
    </w:pPr>
    <w:rPr>
      <w:sz w:val="24"/>
      <w:szCs w:val="24"/>
    </w:rPr>
  </w:style>
  <w:style w:type="character" w:customStyle="1" w:styleId="ConsPlusNonformat1">
    <w:name w:val="ConsPlusNonformat Знак Знак"/>
    <w:locked/>
    <w:rsid w:val="001078AA"/>
    <w:rPr>
      <w:rFonts w:ascii="Courier New" w:hAnsi="Courier New"/>
      <w:sz w:val="20"/>
    </w:rPr>
  </w:style>
  <w:style w:type="paragraph" w:customStyle="1" w:styleId="affffc">
    <w:name w:val="Знак Знак"/>
    <w:basedOn w:val="a0"/>
    <w:rsid w:val="001078AA"/>
    <w:pPr>
      <w:spacing w:after="160" w:line="240" w:lineRule="exact"/>
    </w:pPr>
    <w:rPr>
      <w:rFonts w:ascii="Verdana" w:hAnsi="Verdana"/>
      <w:lang w:val="en-US" w:eastAsia="en-US"/>
    </w:rPr>
  </w:style>
  <w:style w:type="paragraph" w:customStyle="1" w:styleId="1f">
    <w:name w:val="Текст1"/>
    <w:basedOn w:val="a0"/>
    <w:rsid w:val="001078AA"/>
    <w:pPr>
      <w:suppressAutoHyphens/>
    </w:pPr>
    <w:rPr>
      <w:rFonts w:ascii="Courier New" w:hAnsi="Courier New" w:cs="Courier New"/>
      <w:lang w:eastAsia="zh-CN"/>
    </w:rPr>
  </w:style>
  <w:style w:type="numbering" w:customStyle="1" w:styleId="4">
    <w:name w:val="рим_араб_круг4"/>
    <w:rsid w:val="00C47188"/>
    <w:pPr>
      <w:numPr>
        <w:numId w:val="1"/>
      </w:numPr>
    </w:pPr>
  </w:style>
  <w:style w:type="numbering" w:customStyle="1" w:styleId="3a">
    <w:name w:val="Нет списка3"/>
    <w:next w:val="a3"/>
    <w:uiPriority w:val="99"/>
    <w:semiHidden/>
    <w:unhideWhenUsed/>
    <w:rsid w:val="00EE1664"/>
  </w:style>
  <w:style w:type="table" w:customStyle="1" w:styleId="140">
    <w:name w:val="Сетка таблицы14"/>
    <w:basedOn w:val="a2"/>
    <w:next w:val="af2"/>
    <w:uiPriority w:val="39"/>
    <w:rsid w:val="00EE1664"/>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2"/>
    <w:uiPriority w:val="39"/>
    <w:rsid w:val="00EE1664"/>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2"/>
    <w:next w:val="af2"/>
    <w:uiPriority w:val="39"/>
    <w:rsid w:val="00EE1664"/>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2"/>
    <w:next w:val="af2"/>
    <w:uiPriority w:val="39"/>
    <w:rsid w:val="00EE1664"/>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f2"/>
    <w:uiPriority w:val="39"/>
    <w:rsid w:val="00EE1664"/>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f2"/>
    <w:uiPriority w:val="39"/>
    <w:rsid w:val="00EE1664"/>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next w:val="af2"/>
    <w:uiPriority w:val="39"/>
    <w:rsid w:val="00EE1664"/>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next w:val="af2"/>
    <w:uiPriority w:val="39"/>
    <w:rsid w:val="00EE1664"/>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next w:val="af2"/>
    <w:uiPriority w:val="39"/>
    <w:rsid w:val="00EE1664"/>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2"/>
    <w:next w:val="af2"/>
    <w:uiPriority w:val="39"/>
    <w:rsid w:val="00EE1664"/>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2"/>
    <w:next w:val="af2"/>
    <w:uiPriority w:val="39"/>
    <w:rsid w:val="00EE1664"/>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2"/>
    <w:next w:val="af2"/>
    <w:uiPriority w:val="39"/>
    <w:rsid w:val="00EE1664"/>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2"/>
    <w:next w:val="af2"/>
    <w:uiPriority w:val="39"/>
    <w:rsid w:val="00EE1664"/>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1"/>
    <w:basedOn w:val="a0"/>
    <w:rsid w:val="009B45F0"/>
    <w:pPr>
      <w:spacing w:after="160" w:line="240" w:lineRule="exact"/>
    </w:pPr>
    <w:rPr>
      <w:rFonts w:ascii="Verdana" w:hAnsi="Verdana"/>
      <w:lang w:val="en-US" w:eastAsia="en-US"/>
    </w:rPr>
  </w:style>
  <w:style w:type="paragraph" w:customStyle="1" w:styleId="CharChar15">
    <w:name w:val="Char Char1 Знак Знак Знак Знак Знак Знак Знак Знак Знак Знак Знак Знак"/>
    <w:basedOn w:val="a0"/>
    <w:rsid w:val="009B45F0"/>
    <w:pPr>
      <w:spacing w:after="160" w:line="240" w:lineRule="exact"/>
    </w:pPr>
    <w:rPr>
      <w:rFonts w:ascii="Verdana" w:hAnsi="Verdana"/>
      <w:sz w:val="24"/>
      <w:szCs w:val="24"/>
      <w:lang w:val="en-US" w:eastAsia="en-US"/>
    </w:rPr>
  </w:style>
  <w:style w:type="character" w:customStyle="1" w:styleId="FontStyle22">
    <w:name w:val="Font Style22"/>
    <w:rsid w:val="009B45F0"/>
    <w:rPr>
      <w:rFonts w:ascii="Times New Roman" w:hAnsi="Times New Roman" w:cs="Times New Roman"/>
      <w:i/>
      <w:iCs/>
      <w:sz w:val="22"/>
      <w:szCs w:val="22"/>
    </w:rPr>
  </w:style>
  <w:style w:type="character" w:customStyle="1" w:styleId="FontStyle25">
    <w:name w:val="Font Style25"/>
    <w:rsid w:val="009B45F0"/>
    <w:rPr>
      <w:rFonts w:ascii="Times New Roman" w:hAnsi="Times New Roman" w:cs="Times New Roman"/>
      <w:sz w:val="22"/>
      <w:szCs w:val="22"/>
    </w:rPr>
  </w:style>
  <w:style w:type="numbering" w:customStyle="1" w:styleId="43">
    <w:name w:val="Нет списка4"/>
    <w:next w:val="a3"/>
    <w:semiHidden/>
    <w:rsid w:val="009525F5"/>
  </w:style>
  <w:style w:type="paragraph" w:customStyle="1" w:styleId="1f1">
    <w:name w:val="Знак Знак1 Знак"/>
    <w:basedOn w:val="a0"/>
    <w:rsid w:val="009525F5"/>
    <w:pPr>
      <w:spacing w:after="160" w:line="240" w:lineRule="exact"/>
    </w:pPr>
    <w:rPr>
      <w:rFonts w:ascii="Verdana" w:hAnsi="Verdana" w:cs="Verdana"/>
      <w:lang w:val="en-US" w:eastAsia="en-US"/>
    </w:rPr>
  </w:style>
  <w:style w:type="character" w:customStyle="1" w:styleId="afd">
    <w:name w:val="Текст концевой сноски Знак"/>
    <w:link w:val="afc"/>
    <w:semiHidden/>
    <w:rsid w:val="009525F5"/>
    <w:rPr>
      <w:rFonts w:ascii="Arial" w:hAnsi="Arial" w:cs="Arial"/>
    </w:rPr>
  </w:style>
  <w:style w:type="character" w:customStyle="1" w:styleId="nobr">
    <w:name w:val="nobr"/>
    <w:rsid w:val="009525F5"/>
  </w:style>
  <w:style w:type="paragraph" w:customStyle="1" w:styleId="affffd">
    <w:name w:val="Знак Знак Знак Знак"/>
    <w:basedOn w:val="a0"/>
    <w:rsid w:val="00E1495A"/>
    <w:pPr>
      <w:spacing w:after="160" w:line="240" w:lineRule="exact"/>
    </w:pPr>
    <w:rPr>
      <w:rFonts w:ascii="Verdana" w:hAnsi="Verdana" w:cs="Verdana"/>
      <w:lang w:val="en-US" w:eastAsia="en-US"/>
    </w:rPr>
  </w:style>
  <w:style w:type="paragraph" w:customStyle="1" w:styleId="affffe">
    <w:name w:val="Знак"/>
    <w:basedOn w:val="a0"/>
    <w:rsid w:val="00E1495A"/>
    <w:pPr>
      <w:spacing w:after="160" w:line="240" w:lineRule="exact"/>
    </w:pPr>
    <w:rPr>
      <w:rFonts w:ascii="Verdana" w:hAnsi="Verdana" w:cs="Verdana"/>
      <w:lang w:val="en-US" w:eastAsia="en-US"/>
    </w:rPr>
  </w:style>
  <w:style w:type="paragraph" w:customStyle="1" w:styleId="1f2">
    <w:name w:val="Знак1"/>
    <w:basedOn w:val="a0"/>
    <w:rsid w:val="00E1495A"/>
    <w:pPr>
      <w:spacing w:after="160" w:line="240" w:lineRule="exact"/>
    </w:pPr>
    <w:rPr>
      <w:rFonts w:ascii="Verdana" w:hAnsi="Verdana"/>
      <w:lang w:val="en-US" w:eastAsia="en-US"/>
    </w:rPr>
  </w:style>
  <w:style w:type="paragraph" w:customStyle="1" w:styleId="CharChar16">
    <w:name w:val="Char Char1 Знак Знак Знак Знак Знак Знак Знак Знак Знак Знак Знак Знак"/>
    <w:basedOn w:val="a0"/>
    <w:rsid w:val="00E1495A"/>
    <w:pPr>
      <w:spacing w:after="160" w:line="240" w:lineRule="exact"/>
    </w:pPr>
    <w:rPr>
      <w:rFonts w:ascii="Verdana" w:hAnsi="Verdana"/>
      <w:sz w:val="24"/>
      <w:szCs w:val="24"/>
      <w:lang w:val="en-US" w:eastAsia="en-US"/>
    </w:rPr>
  </w:style>
  <w:style w:type="numbering" w:customStyle="1" w:styleId="5">
    <w:name w:val="рим_араб_круг5"/>
    <w:rsid w:val="00212E9C"/>
    <w:pPr>
      <w:numPr>
        <w:numId w:val="27"/>
      </w:numPr>
    </w:pPr>
  </w:style>
  <w:style w:type="table" w:customStyle="1" w:styleId="160">
    <w:name w:val="Сетка таблицы16"/>
    <w:basedOn w:val="a2"/>
    <w:next w:val="af2"/>
    <w:uiPriority w:val="59"/>
    <w:rsid w:val="006B63B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Без интервала1"/>
    <w:rsid w:val="006B63BC"/>
    <w:pPr>
      <w:suppressAutoHyphens/>
    </w:pPr>
    <w:rPr>
      <w:sz w:val="28"/>
      <w:lang w:eastAsia="zh-CN"/>
    </w:rPr>
  </w:style>
  <w:style w:type="paragraph" w:customStyle="1" w:styleId="2f0">
    <w:name w:val="Обычный2"/>
    <w:basedOn w:val="a0"/>
    <w:rsid w:val="006B63BC"/>
    <w:pPr>
      <w:spacing w:before="100" w:beforeAutospacing="1" w:after="100" w:afterAutospacing="1"/>
    </w:pPr>
    <w:rPr>
      <w:sz w:val="24"/>
      <w:szCs w:val="24"/>
    </w:rPr>
  </w:style>
  <w:style w:type="character" w:customStyle="1" w:styleId="normalchar">
    <w:name w:val="normal__char"/>
    <w:rsid w:val="006B63BC"/>
  </w:style>
  <w:style w:type="paragraph" w:customStyle="1" w:styleId="list0020paragraph">
    <w:name w:val="list_0020paragraph"/>
    <w:basedOn w:val="a0"/>
    <w:rsid w:val="006B63BC"/>
    <w:pPr>
      <w:spacing w:before="100" w:beforeAutospacing="1" w:after="100" w:afterAutospacing="1"/>
    </w:pPr>
    <w:rPr>
      <w:sz w:val="24"/>
      <w:szCs w:val="24"/>
    </w:rPr>
  </w:style>
  <w:style w:type="character" w:customStyle="1" w:styleId="list0020paragraphchar">
    <w:name w:val="list_0020paragraph__char"/>
    <w:rsid w:val="006B63BC"/>
  </w:style>
  <w:style w:type="paragraph" w:customStyle="1" w:styleId="ConsNonformat0">
    <w:name w:val="ConsNonformat Знак"/>
    <w:link w:val="ConsNonformat1"/>
    <w:rsid w:val="006B63BC"/>
    <w:pPr>
      <w:widowControl w:val="0"/>
    </w:pPr>
    <w:rPr>
      <w:rFonts w:ascii="Courier New" w:hAnsi="Courier New"/>
      <w:snapToGrid w:val="0"/>
    </w:rPr>
  </w:style>
  <w:style w:type="character" w:customStyle="1" w:styleId="ConsNonformat1">
    <w:name w:val="ConsNonformat Знак Знак"/>
    <w:link w:val="ConsNonformat0"/>
    <w:rsid w:val="006B63BC"/>
    <w:rPr>
      <w:rFonts w:ascii="Courier New" w:hAnsi="Courier New"/>
      <w:snapToGrid w:val="0"/>
    </w:rPr>
  </w:style>
  <w:style w:type="paragraph" w:customStyle="1" w:styleId="s1">
    <w:name w:val="s_1"/>
    <w:basedOn w:val="a0"/>
    <w:rsid w:val="006B63BC"/>
    <w:pPr>
      <w:spacing w:before="100" w:beforeAutospacing="1" w:after="100" w:afterAutospacing="1"/>
    </w:pPr>
    <w:rPr>
      <w:sz w:val="24"/>
      <w:szCs w:val="24"/>
    </w:rPr>
  </w:style>
  <w:style w:type="character" w:customStyle="1" w:styleId="hgkelc">
    <w:name w:val="hgkelc"/>
    <w:rsid w:val="006B63BC"/>
  </w:style>
  <w:style w:type="paragraph" w:customStyle="1" w:styleId="dt-p">
    <w:name w:val="dt-p"/>
    <w:basedOn w:val="a0"/>
    <w:rsid w:val="006B63BC"/>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uiPriority="22" w:qFormat="1"/>
    <w:lsdException w:name="Emphasis" w:uiPriority="20" w:qFormat="1"/>
    <w:lsdException w:name="Normal (Web)" w:uiPriority="99"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827E7"/>
  </w:style>
  <w:style w:type="paragraph" w:styleId="1">
    <w:name w:val="heading 1"/>
    <w:basedOn w:val="a0"/>
    <w:next w:val="a0"/>
    <w:link w:val="10"/>
    <w:qFormat/>
    <w:rsid w:val="00A827E7"/>
    <w:pPr>
      <w:keepNext/>
      <w:outlineLvl w:val="0"/>
    </w:pPr>
    <w:rPr>
      <w:b/>
      <w:sz w:val="28"/>
    </w:rPr>
  </w:style>
  <w:style w:type="paragraph" w:styleId="2">
    <w:name w:val="heading 2"/>
    <w:basedOn w:val="a0"/>
    <w:next w:val="a0"/>
    <w:link w:val="20"/>
    <w:uiPriority w:val="9"/>
    <w:qFormat/>
    <w:rsid w:val="00661B97"/>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EA2D56"/>
    <w:pPr>
      <w:keepNext/>
      <w:spacing w:before="240" w:after="60"/>
      <w:outlineLvl w:val="2"/>
    </w:pPr>
    <w:rPr>
      <w:rFonts w:ascii="Arial" w:hAnsi="Arial" w:cs="Arial"/>
      <w:b/>
      <w:bCs/>
      <w:sz w:val="26"/>
      <w:szCs w:val="26"/>
    </w:rPr>
  </w:style>
  <w:style w:type="paragraph" w:styleId="40">
    <w:name w:val="heading 4"/>
    <w:basedOn w:val="a0"/>
    <w:next w:val="a0"/>
    <w:link w:val="41"/>
    <w:uiPriority w:val="9"/>
    <w:qFormat/>
    <w:rsid w:val="0060631F"/>
    <w:pPr>
      <w:spacing w:line="271" w:lineRule="auto"/>
      <w:outlineLvl w:val="3"/>
    </w:pPr>
    <w:rPr>
      <w:rFonts w:ascii="Cambria" w:hAnsi="Cambria"/>
      <w:b/>
      <w:bCs/>
      <w:spacing w:val="5"/>
      <w:sz w:val="24"/>
      <w:szCs w:val="24"/>
      <w:lang w:val="x-none" w:eastAsia="x-none"/>
    </w:rPr>
  </w:style>
  <w:style w:type="paragraph" w:styleId="50">
    <w:name w:val="heading 5"/>
    <w:basedOn w:val="a0"/>
    <w:next w:val="a0"/>
    <w:link w:val="51"/>
    <w:uiPriority w:val="9"/>
    <w:qFormat/>
    <w:rsid w:val="0060631F"/>
    <w:pPr>
      <w:spacing w:line="271" w:lineRule="auto"/>
      <w:outlineLvl w:val="4"/>
    </w:pPr>
    <w:rPr>
      <w:rFonts w:ascii="Cambria" w:hAnsi="Cambria"/>
      <w:i/>
      <w:iCs/>
      <w:sz w:val="24"/>
      <w:szCs w:val="24"/>
      <w:lang w:val="x-none" w:eastAsia="x-none"/>
    </w:rPr>
  </w:style>
  <w:style w:type="paragraph" w:styleId="6">
    <w:name w:val="heading 6"/>
    <w:basedOn w:val="a0"/>
    <w:next w:val="a0"/>
    <w:link w:val="60"/>
    <w:uiPriority w:val="9"/>
    <w:qFormat/>
    <w:rsid w:val="0060631F"/>
    <w:pPr>
      <w:shd w:val="clear" w:color="auto" w:fill="FFFFFF"/>
      <w:spacing w:line="271" w:lineRule="auto"/>
      <w:outlineLvl w:val="5"/>
    </w:pPr>
    <w:rPr>
      <w:rFonts w:ascii="Cambria" w:hAnsi="Cambria"/>
      <w:b/>
      <w:bCs/>
      <w:color w:val="595959"/>
      <w:spacing w:val="5"/>
      <w:lang w:val="x-none" w:eastAsia="x-none"/>
    </w:rPr>
  </w:style>
  <w:style w:type="paragraph" w:styleId="7">
    <w:name w:val="heading 7"/>
    <w:basedOn w:val="a0"/>
    <w:next w:val="a0"/>
    <w:link w:val="70"/>
    <w:uiPriority w:val="9"/>
    <w:qFormat/>
    <w:rsid w:val="0060631F"/>
    <w:pPr>
      <w:outlineLvl w:val="6"/>
    </w:pPr>
    <w:rPr>
      <w:rFonts w:ascii="Cambria" w:hAnsi="Cambria"/>
      <w:b/>
      <w:bCs/>
      <w:i/>
      <w:iCs/>
      <w:color w:val="5A5A5A"/>
      <w:lang w:val="x-none" w:eastAsia="x-none"/>
    </w:rPr>
  </w:style>
  <w:style w:type="paragraph" w:styleId="8">
    <w:name w:val="heading 8"/>
    <w:basedOn w:val="a0"/>
    <w:next w:val="a0"/>
    <w:link w:val="80"/>
    <w:uiPriority w:val="9"/>
    <w:unhideWhenUsed/>
    <w:qFormat/>
    <w:rsid w:val="006C1610"/>
    <w:pPr>
      <w:spacing w:before="240" w:after="60"/>
      <w:outlineLvl w:val="7"/>
    </w:pPr>
    <w:rPr>
      <w:rFonts w:ascii="Calibri" w:hAnsi="Calibri"/>
      <w:i/>
      <w:iCs/>
      <w:sz w:val="24"/>
      <w:szCs w:val="24"/>
    </w:rPr>
  </w:style>
  <w:style w:type="paragraph" w:styleId="9">
    <w:name w:val="heading 9"/>
    <w:basedOn w:val="a0"/>
    <w:next w:val="a0"/>
    <w:link w:val="90"/>
    <w:uiPriority w:val="9"/>
    <w:qFormat/>
    <w:rsid w:val="0060631F"/>
    <w:pPr>
      <w:spacing w:line="271" w:lineRule="auto"/>
      <w:outlineLvl w:val="8"/>
    </w:pPr>
    <w:rPr>
      <w:rFonts w:ascii="Cambria" w:hAnsi="Cambria"/>
      <w:b/>
      <w:bCs/>
      <w:i/>
      <w:iCs/>
      <w:color w:val="7F7F7F"/>
      <w:sz w:val="18"/>
      <w:szCs w:val="1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4">
    <w:name w:val="рим_араб_круг"/>
    <w:rsid w:val="00412FA8"/>
  </w:style>
  <w:style w:type="table" w:styleId="a5">
    <w:name w:val="Table Contemporary"/>
    <w:basedOn w:val="a2"/>
    <w:rsid w:val="00064B9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IA1a">
    <w:name w:val="I/A/1/a"/>
    <w:basedOn w:val="a3"/>
    <w:rsid w:val="008278FD"/>
    <w:pPr>
      <w:numPr>
        <w:numId w:val="3"/>
      </w:numPr>
    </w:pPr>
  </w:style>
  <w:style w:type="paragraph" w:styleId="a6">
    <w:name w:val="header"/>
    <w:basedOn w:val="a0"/>
    <w:link w:val="a7"/>
    <w:rsid w:val="00A827E7"/>
    <w:pPr>
      <w:tabs>
        <w:tab w:val="center" w:pos="4153"/>
        <w:tab w:val="right" w:pos="8306"/>
      </w:tabs>
    </w:pPr>
  </w:style>
  <w:style w:type="paragraph" w:styleId="21">
    <w:name w:val="Body Text Indent 2"/>
    <w:basedOn w:val="a0"/>
    <w:link w:val="22"/>
    <w:rsid w:val="00A827E7"/>
    <w:pPr>
      <w:ind w:left="360"/>
      <w:jc w:val="both"/>
    </w:pPr>
    <w:rPr>
      <w:sz w:val="24"/>
      <w:szCs w:val="24"/>
    </w:rPr>
  </w:style>
  <w:style w:type="paragraph" w:styleId="a8">
    <w:name w:val="Body Text"/>
    <w:basedOn w:val="a0"/>
    <w:link w:val="11"/>
    <w:rsid w:val="00BF5601"/>
    <w:pPr>
      <w:spacing w:after="120"/>
    </w:pPr>
  </w:style>
  <w:style w:type="paragraph" w:styleId="23">
    <w:name w:val="Body Text 2"/>
    <w:basedOn w:val="a0"/>
    <w:link w:val="24"/>
    <w:rsid w:val="00BF5601"/>
    <w:pPr>
      <w:spacing w:after="120" w:line="480" w:lineRule="auto"/>
    </w:pPr>
  </w:style>
  <w:style w:type="paragraph" w:styleId="a9">
    <w:name w:val="Body Text Indent"/>
    <w:basedOn w:val="a0"/>
    <w:link w:val="aa"/>
    <w:rsid w:val="00BF5601"/>
    <w:pPr>
      <w:spacing w:after="120"/>
      <w:ind w:left="283"/>
    </w:pPr>
  </w:style>
  <w:style w:type="paragraph" w:styleId="31">
    <w:name w:val="Body Text 3"/>
    <w:basedOn w:val="a0"/>
    <w:link w:val="32"/>
    <w:rsid w:val="00BF5601"/>
    <w:pPr>
      <w:spacing w:after="120"/>
    </w:pPr>
    <w:rPr>
      <w:sz w:val="16"/>
      <w:szCs w:val="16"/>
    </w:rPr>
  </w:style>
  <w:style w:type="paragraph" w:styleId="ab">
    <w:name w:val="Block Text"/>
    <w:basedOn w:val="a0"/>
    <w:rsid w:val="00BF5601"/>
    <w:pPr>
      <w:ind w:left="-567" w:right="-1050" w:firstLine="1701"/>
      <w:jc w:val="both"/>
    </w:pPr>
    <w:rPr>
      <w:sz w:val="28"/>
    </w:rPr>
  </w:style>
  <w:style w:type="paragraph" w:customStyle="1" w:styleId="12">
    <w:name w:val="Обычный1"/>
    <w:autoRedefine/>
    <w:rsid w:val="00827BDA"/>
    <w:pPr>
      <w:spacing w:before="120"/>
      <w:ind w:right="57" w:firstLine="357"/>
      <w:jc w:val="both"/>
    </w:pPr>
    <w:rPr>
      <w:sz w:val="28"/>
    </w:rPr>
  </w:style>
  <w:style w:type="paragraph" w:styleId="a">
    <w:name w:val="List Number"/>
    <w:basedOn w:val="a0"/>
    <w:rsid w:val="00BF5601"/>
    <w:pPr>
      <w:numPr>
        <w:numId w:val="2"/>
      </w:numPr>
    </w:pPr>
    <w:rPr>
      <w:sz w:val="28"/>
      <w:szCs w:val="24"/>
    </w:rPr>
  </w:style>
  <w:style w:type="character" w:styleId="ac">
    <w:name w:val="page number"/>
    <w:basedOn w:val="a1"/>
    <w:rsid w:val="004C3829"/>
  </w:style>
  <w:style w:type="paragraph" w:customStyle="1" w:styleId="ad">
    <w:name w:val="Обычный абзац"/>
    <w:basedOn w:val="a0"/>
    <w:rsid w:val="00BA02A1"/>
    <w:pPr>
      <w:ind w:firstLine="709"/>
      <w:jc w:val="both"/>
    </w:pPr>
    <w:rPr>
      <w:sz w:val="28"/>
      <w:szCs w:val="24"/>
    </w:rPr>
  </w:style>
  <w:style w:type="paragraph" w:customStyle="1" w:styleId="ConsNormal">
    <w:name w:val="ConsNormal"/>
    <w:uiPriority w:val="99"/>
    <w:rsid w:val="001C786F"/>
    <w:pPr>
      <w:autoSpaceDE w:val="0"/>
      <w:autoSpaceDN w:val="0"/>
      <w:adjustRightInd w:val="0"/>
      <w:ind w:right="19772" w:firstLine="720"/>
    </w:pPr>
    <w:rPr>
      <w:rFonts w:ascii="Arial" w:hAnsi="Arial" w:cs="Arial"/>
      <w:sz w:val="22"/>
      <w:szCs w:val="22"/>
    </w:rPr>
  </w:style>
  <w:style w:type="paragraph" w:styleId="33">
    <w:name w:val="Body Text Indent 3"/>
    <w:basedOn w:val="a0"/>
    <w:link w:val="34"/>
    <w:uiPriority w:val="99"/>
    <w:rsid w:val="00A0760D"/>
    <w:pPr>
      <w:spacing w:after="120"/>
      <w:ind w:left="283"/>
    </w:pPr>
    <w:rPr>
      <w:sz w:val="16"/>
      <w:szCs w:val="16"/>
    </w:rPr>
  </w:style>
  <w:style w:type="paragraph" w:styleId="ae">
    <w:name w:val="footer"/>
    <w:basedOn w:val="a0"/>
    <w:link w:val="af"/>
    <w:uiPriority w:val="99"/>
    <w:rsid w:val="00EA2D56"/>
    <w:pPr>
      <w:tabs>
        <w:tab w:val="center" w:pos="4153"/>
        <w:tab w:val="right" w:pos="8306"/>
      </w:tabs>
    </w:pPr>
  </w:style>
  <w:style w:type="paragraph" w:styleId="af0">
    <w:name w:val="Plain Text"/>
    <w:basedOn w:val="a0"/>
    <w:link w:val="af1"/>
    <w:rsid w:val="00BE0C5A"/>
    <w:rPr>
      <w:rFonts w:ascii="Courier New" w:hAnsi="Courier New" w:cs="Courier New"/>
    </w:rPr>
  </w:style>
  <w:style w:type="table" w:styleId="af2">
    <w:name w:val="Table Grid"/>
    <w:basedOn w:val="a2"/>
    <w:uiPriority w:val="59"/>
    <w:rsid w:val="00E84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0"/>
    <w:link w:val="af4"/>
    <w:rsid w:val="006F0334"/>
    <w:rPr>
      <w:rFonts w:ascii="Tahoma" w:hAnsi="Tahoma" w:cs="Tahoma"/>
      <w:sz w:val="16"/>
      <w:szCs w:val="16"/>
    </w:rPr>
  </w:style>
  <w:style w:type="character" w:customStyle="1" w:styleId="af5">
    <w:name w:val="Основной текст Знак"/>
    <w:aliases w:val=" Знак5 Знак"/>
    <w:rsid w:val="00CD6B1D"/>
    <w:rPr>
      <w:b/>
      <w:sz w:val="28"/>
      <w:lang w:val="ru-RU" w:eastAsia="ru-RU" w:bidi="ar-SA"/>
    </w:rPr>
  </w:style>
  <w:style w:type="paragraph" w:customStyle="1" w:styleId="ConsPlusNormal">
    <w:name w:val="ConsPlusNormal"/>
    <w:qFormat/>
    <w:rsid w:val="002726C1"/>
    <w:pPr>
      <w:widowControl w:val="0"/>
      <w:autoSpaceDE w:val="0"/>
      <w:autoSpaceDN w:val="0"/>
      <w:adjustRightInd w:val="0"/>
      <w:ind w:firstLine="720"/>
    </w:pPr>
    <w:rPr>
      <w:rFonts w:ascii="Arial" w:hAnsi="Arial" w:cs="Arial"/>
    </w:rPr>
  </w:style>
  <w:style w:type="paragraph" w:customStyle="1" w:styleId="CharChar1">
    <w:name w:val="Char Char1 Знак Знак Знак Знак Знак Знак Знак Знак Знак"/>
    <w:basedOn w:val="a0"/>
    <w:rsid w:val="002726C1"/>
    <w:pPr>
      <w:spacing w:after="160" w:line="240" w:lineRule="exact"/>
    </w:pPr>
    <w:rPr>
      <w:rFonts w:ascii="Verdana" w:hAnsi="Verdana"/>
      <w:sz w:val="24"/>
      <w:szCs w:val="24"/>
      <w:lang w:val="en-US" w:eastAsia="en-US"/>
    </w:rPr>
  </w:style>
  <w:style w:type="paragraph" w:styleId="25">
    <w:name w:val="envelope return"/>
    <w:basedOn w:val="a0"/>
    <w:rsid w:val="002726C1"/>
    <w:rPr>
      <w:sz w:val="24"/>
    </w:rPr>
  </w:style>
  <w:style w:type="paragraph" w:customStyle="1" w:styleId="af6">
    <w:name w:val="Знак Знак Знак Знак Знак Знак"/>
    <w:basedOn w:val="a0"/>
    <w:rsid w:val="00536D48"/>
    <w:pPr>
      <w:spacing w:after="160" w:line="240" w:lineRule="exact"/>
    </w:pPr>
    <w:rPr>
      <w:rFonts w:ascii="Verdana" w:hAnsi="Verdana"/>
      <w:lang w:val="en-US" w:eastAsia="en-US"/>
    </w:rPr>
  </w:style>
  <w:style w:type="paragraph" w:customStyle="1" w:styleId="af7">
    <w:name w:val="Знак Знак Знак"/>
    <w:basedOn w:val="a0"/>
    <w:rsid w:val="00365521"/>
    <w:pPr>
      <w:spacing w:after="160" w:line="240" w:lineRule="exact"/>
    </w:pPr>
    <w:rPr>
      <w:rFonts w:ascii="Verdana" w:hAnsi="Verdana"/>
      <w:sz w:val="24"/>
      <w:szCs w:val="24"/>
      <w:lang w:val="en-US" w:eastAsia="en-US"/>
    </w:rPr>
  </w:style>
  <w:style w:type="character" w:styleId="af8">
    <w:name w:val="Strong"/>
    <w:uiPriority w:val="22"/>
    <w:qFormat/>
    <w:rsid w:val="005F26B4"/>
    <w:rPr>
      <w:b/>
      <w:bCs/>
    </w:rPr>
  </w:style>
  <w:style w:type="paragraph" w:customStyle="1" w:styleId="ConsNonformat">
    <w:name w:val="ConsNonformat"/>
    <w:rsid w:val="00E25BD9"/>
    <w:pPr>
      <w:widowControl w:val="0"/>
    </w:pPr>
    <w:rPr>
      <w:rFonts w:ascii="Courier New" w:hAnsi="Courier New"/>
    </w:rPr>
  </w:style>
  <w:style w:type="paragraph" w:customStyle="1" w:styleId="CharChar10">
    <w:name w:val="Char Char1 Знак Знак Знак Знак Знак Знак Знак Знак Знак Знак Знак"/>
    <w:basedOn w:val="a0"/>
    <w:rsid w:val="00FD7132"/>
    <w:pPr>
      <w:spacing w:after="160" w:line="240" w:lineRule="exact"/>
    </w:pPr>
    <w:rPr>
      <w:rFonts w:ascii="Verdana" w:hAnsi="Verdana"/>
      <w:sz w:val="24"/>
      <w:szCs w:val="24"/>
      <w:lang w:val="en-US" w:eastAsia="en-US"/>
    </w:rPr>
  </w:style>
  <w:style w:type="character" w:customStyle="1" w:styleId="FontStyle15">
    <w:name w:val="Font Style15"/>
    <w:rsid w:val="00262342"/>
    <w:rPr>
      <w:rFonts w:ascii="Times New Roman" w:hAnsi="Times New Roman" w:cs="Times New Roman"/>
      <w:sz w:val="22"/>
      <w:szCs w:val="22"/>
    </w:rPr>
  </w:style>
  <w:style w:type="character" w:customStyle="1" w:styleId="FontStyle11">
    <w:name w:val="Font Style11"/>
    <w:rsid w:val="00144AB2"/>
    <w:rPr>
      <w:rFonts w:ascii="Times New Roman" w:hAnsi="Times New Roman" w:cs="Times New Roman"/>
      <w:sz w:val="26"/>
      <w:szCs w:val="26"/>
    </w:rPr>
  </w:style>
  <w:style w:type="paragraph" w:customStyle="1" w:styleId="ConsTitle">
    <w:name w:val="ConsTitle"/>
    <w:rsid w:val="00F5496C"/>
    <w:pPr>
      <w:widowControl w:val="0"/>
    </w:pPr>
    <w:rPr>
      <w:rFonts w:ascii="Arial" w:hAnsi="Arial"/>
      <w:b/>
      <w:sz w:val="16"/>
    </w:rPr>
  </w:style>
  <w:style w:type="paragraph" w:customStyle="1" w:styleId="af9">
    <w:name w:val="Знак"/>
    <w:basedOn w:val="a0"/>
    <w:rsid w:val="00B47690"/>
    <w:pPr>
      <w:tabs>
        <w:tab w:val="num" w:pos="360"/>
      </w:tabs>
      <w:spacing w:after="160" w:line="240" w:lineRule="exact"/>
    </w:pPr>
    <w:rPr>
      <w:noProof/>
      <w:sz w:val="24"/>
      <w:szCs w:val="24"/>
      <w:lang w:val="en-US"/>
    </w:rPr>
  </w:style>
  <w:style w:type="paragraph" w:customStyle="1" w:styleId="ConsPlusNonformat">
    <w:name w:val="ConsPlusNonformat"/>
    <w:link w:val="ConsPlusNonformat0"/>
    <w:qFormat/>
    <w:rsid w:val="00DA460A"/>
    <w:pPr>
      <w:widowControl w:val="0"/>
      <w:autoSpaceDE w:val="0"/>
      <w:autoSpaceDN w:val="0"/>
      <w:adjustRightInd w:val="0"/>
    </w:pPr>
    <w:rPr>
      <w:rFonts w:ascii="Courier New" w:hAnsi="Courier New" w:cs="Courier New"/>
    </w:rPr>
  </w:style>
  <w:style w:type="paragraph" w:customStyle="1" w:styleId="afa">
    <w:name w:val="Стиль"/>
    <w:rsid w:val="00AD472E"/>
    <w:pPr>
      <w:widowControl w:val="0"/>
      <w:autoSpaceDE w:val="0"/>
      <w:autoSpaceDN w:val="0"/>
      <w:adjustRightInd w:val="0"/>
    </w:pPr>
    <w:rPr>
      <w:sz w:val="24"/>
      <w:szCs w:val="24"/>
    </w:rPr>
  </w:style>
  <w:style w:type="paragraph" w:customStyle="1" w:styleId="afb">
    <w:name w:val="Знак Знак Знак Знак Знак Знак Знак Знак Знак Знак"/>
    <w:basedOn w:val="a0"/>
    <w:rsid w:val="009A51EE"/>
    <w:pPr>
      <w:spacing w:after="160" w:line="240" w:lineRule="exact"/>
    </w:pPr>
    <w:rPr>
      <w:rFonts w:ascii="Verdana" w:hAnsi="Verdana"/>
      <w:sz w:val="24"/>
      <w:szCs w:val="24"/>
      <w:lang w:val="en-US" w:eastAsia="en-US"/>
    </w:rPr>
  </w:style>
  <w:style w:type="character" w:customStyle="1" w:styleId="FontStyle104">
    <w:name w:val="Font Style104"/>
    <w:rsid w:val="002E3C5F"/>
    <w:rPr>
      <w:rFonts w:ascii="Times New Roman" w:hAnsi="Times New Roman" w:cs="Times New Roman"/>
      <w:sz w:val="20"/>
      <w:szCs w:val="20"/>
    </w:rPr>
  </w:style>
  <w:style w:type="paragraph" w:customStyle="1" w:styleId="Style43">
    <w:name w:val="Style43"/>
    <w:basedOn w:val="a0"/>
    <w:rsid w:val="002E3C5F"/>
    <w:pPr>
      <w:widowControl w:val="0"/>
      <w:suppressAutoHyphens/>
      <w:autoSpaceDE w:val="0"/>
    </w:pPr>
    <w:rPr>
      <w:rFonts w:cs="Calibri"/>
      <w:sz w:val="24"/>
      <w:szCs w:val="24"/>
      <w:lang w:eastAsia="ar-SA"/>
    </w:rPr>
  </w:style>
  <w:style w:type="paragraph" w:styleId="afc">
    <w:name w:val="endnote text"/>
    <w:basedOn w:val="a0"/>
    <w:link w:val="afd"/>
    <w:semiHidden/>
    <w:rsid w:val="007C638A"/>
    <w:rPr>
      <w:rFonts w:ascii="Arial" w:hAnsi="Arial" w:cs="Arial"/>
    </w:rPr>
  </w:style>
  <w:style w:type="paragraph" w:customStyle="1" w:styleId="afe">
    <w:name w:val="Знак Знак Знак Знак"/>
    <w:basedOn w:val="a0"/>
    <w:rsid w:val="007C638A"/>
    <w:pPr>
      <w:spacing w:after="160" w:line="240" w:lineRule="exact"/>
    </w:pPr>
    <w:rPr>
      <w:rFonts w:ascii="Verdana" w:hAnsi="Verdana" w:cs="Verdana"/>
      <w:lang w:val="en-US" w:eastAsia="en-US"/>
    </w:rPr>
  </w:style>
  <w:style w:type="paragraph" w:styleId="aff">
    <w:name w:val="Title"/>
    <w:basedOn w:val="a0"/>
    <w:link w:val="aff0"/>
    <w:qFormat/>
    <w:rsid w:val="007C638A"/>
    <w:pPr>
      <w:ind w:right="1232"/>
      <w:jc w:val="center"/>
    </w:pPr>
    <w:rPr>
      <w:b/>
      <w:bCs/>
      <w:sz w:val="24"/>
      <w:szCs w:val="24"/>
    </w:rPr>
  </w:style>
  <w:style w:type="paragraph" w:styleId="aff1">
    <w:name w:val="List Paragraph"/>
    <w:basedOn w:val="a0"/>
    <w:uiPriority w:val="34"/>
    <w:qFormat/>
    <w:rsid w:val="000D689E"/>
    <w:pPr>
      <w:spacing w:after="200" w:line="276" w:lineRule="auto"/>
      <w:ind w:left="720"/>
    </w:pPr>
    <w:rPr>
      <w:sz w:val="22"/>
    </w:rPr>
  </w:style>
  <w:style w:type="paragraph" w:customStyle="1" w:styleId="aff2">
    <w:name w:val="Знак Знак Знак Знак"/>
    <w:basedOn w:val="a0"/>
    <w:rsid w:val="000D689E"/>
    <w:pPr>
      <w:spacing w:after="160" w:line="240" w:lineRule="exact"/>
    </w:pPr>
    <w:rPr>
      <w:rFonts w:ascii="Verdana" w:hAnsi="Verdana" w:cs="Verdana"/>
      <w:lang w:val="en-US" w:eastAsia="en-US"/>
    </w:rPr>
  </w:style>
  <w:style w:type="paragraph" w:customStyle="1" w:styleId="aff3">
    <w:name w:val="Знак"/>
    <w:basedOn w:val="a0"/>
    <w:rsid w:val="00856F4B"/>
    <w:pPr>
      <w:tabs>
        <w:tab w:val="num" w:pos="360"/>
      </w:tabs>
      <w:spacing w:after="160" w:line="240" w:lineRule="exact"/>
    </w:pPr>
    <w:rPr>
      <w:rFonts w:ascii="Verdana" w:hAnsi="Verdana" w:cs="Verdana"/>
      <w:lang w:val="en-US" w:eastAsia="en-US"/>
    </w:rPr>
  </w:style>
  <w:style w:type="character" w:customStyle="1" w:styleId="34">
    <w:name w:val="Основной текст с отступом 3 Знак"/>
    <w:link w:val="33"/>
    <w:uiPriority w:val="99"/>
    <w:locked/>
    <w:rsid w:val="00284941"/>
    <w:rPr>
      <w:sz w:val="16"/>
      <w:szCs w:val="16"/>
      <w:lang w:val="ru-RU" w:eastAsia="ru-RU" w:bidi="ar-SA"/>
    </w:rPr>
  </w:style>
  <w:style w:type="character" w:customStyle="1" w:styleId="32">
    <w:name w:val="Основной текст 3 Знак"/>
    <w:link w:val="31"/>
    <w:locked/>
    <w:rsid w:val="00D87302"/>
    <w:rPr>
      <w:sz w:val="16"/>
      <w:szCs w:val="16"/>
      <w:lang w:val="ru-RU" w:eastAsia="ru-RU" w:bidi="ar-SA"/>
    </w:rPr>
  </w:style>
  <w:style w:type="paragraph" w:customStyle="1" w:styleId="a0cxsplast">
    <w:name w:val="a0cxsplast"/>
    <w:basedOn w:val="a0"/>
    <w:rsid w:val="00C039CF"/>
    <w:pPr>
      <w:spacing w:before="100" w:beforeAutospacing="1" w:after="100" w:afterAutospacing="1"/>
    </w:pPr>
    <w:rPr>
      <w:sz w:val="24"/>
      <w:szCs w:val="24"/>
    </w:rPr>
  </w:style>
  <w:style w:type="character" w:customStyle="1" w:styleId="aff4">
    <w:name w:val="Знак Знак"/>
    <w:locked/>
    <w:rsid w:val="00350104"/>
    <w:rPr>
      <w:sz w:val="16"/>
      <w:szCs w:val="16"/>
      <w:lang w:val="ru-RU" w:eastAsia="ru-RU" w:bidi="ar-SA"/>
    </w:rPr>
  </w:style>
  <w:style w:type="paragraph" w:customStyle="1" w:styleId="aff5">
    <w:name w:val="Знак Знак Знак Знак Знак Знак Знак"/>
    <w:basedOn w:val="a0"/>
    <w:rsid w:val="003B1D45"/>
    <w:pPr>
      <w:widowControl w:val="0"/>
      <w:adjustRightInd w:val="0"/>
      <w:spacing w:after="160" w:line="240" w:lineRule="exact"/>
      <w:jc w:val="right"/>
    </w:pPr>
    <w:rPr>
      <w:lang w:val="en-GB" w:eastAsia="en-US"/>
    </w:rPr>
  </w:style>
  <w:style w:type="paragraph" w:styleId="aff6">
    <w:name w:val="No Spacing"/>
    <w:uiPriority w:val="1"/>
    <w:qFormat/>
    <w:rsid w:val="00965102"/>
    <w:rPr>
      <w:sz w:val="24"/>
      <w:szCs w:val="24"/>
    </w:rPr>
  </w:style>
  <w:style w:type="paragraph" w:customStyle="1" w:styleId="220">
    <w:name w:val="Основной текст с отступом 22"/>
    <w:basedOn w:val="a0"/>
    <w:rsid w:val="00965102"/>
    <w:pPr>
      <w:suppressAutoHyphens/>
      <w:ind w:firstLine="720"/>
    </w:pPr>
    <w:rPr>
      <w:rFonts w:ascii="Arial" w:hAnsi="Arial" w:cs="Arial"/>
      <w:kern w:val="1"/>
      <w:lang w:eastAsia="ar-SA"/>
    </w:rPr>
  </w:style>
  <w:style w:type="character" w:customStyle="1" w:styleId="22">
    <w:name w:val="Основной текст с отступом 2 Знак"/>
    <w:link w:val="21"/>
    <w:locked/>
    <w:rsid w:val="00B72343"/>
    <w:rPr>
      <w:sz w:val="24"/>
      <w:szCs w:val="24"/>
      <w:lang w:val="ru-RU" w:eastAsia="ru-RU" w:bidi="ar-SA"/>
    </w:rPr>
  </w:style>
  <w:style w:type="character" w:customStyle="1" w:styleId="aa">
    <w:name w:val="Основной текст с отступом Знак"/>
    <w:link w:val="a9"/>
    <w:rsid w:val="00B72343"/>
    <w:rPr>
      <w:lang w:val="ru-RU" w:eastAsia="ru-RU" w:bidi="ar-SA"/>
    </w:rPr>
  </w:style>
  <w:style w:type="paragraph" w:customStyle="1" w:styleId="FORMATTEXT">
    <w:name w:val=".FORMATTEXT"/>
    <w:uiPriority w:val="99"/>
    <w:rsid w:val="001B21BE"/>
    <w:pPr>
      <w:widowControl w:val="0"/>
      <w:autoSpaceDE w:val="0"/>
      <w:autoSpaceDN w:val="0"/>
      <w:adjustRightInd w:val="0"/>
    </w:pPr>
    <w:rPr>
      <w:sz w:val="24"/>
      <w:szCs w:val="24"/>
    </w:rPr>
  </w:style>
  <w:style w:type="paragraph" w:customStyle="1" w:styleId="ConsPlusTitle">
    <w:name w:val="ConsPlusTitle"/>
    <w:rsid w:val="00F1372C"/>
    <w:pPr>
      <w:widowControl w:val="0"/>
      <w:autoSpaceDE w:val="0"/>
      <w:autoSpaceDN w:val="0"/>
      <w:adjustRightInd w:val="0"/>
    </w:pPr>
    <w:rPr>
      <w:b/>
      <w:bCs/>
      <w:sz w:val="24"/>
      <w:szCs w:val="24"/>
    </w:rPr>
  </w:style>
  <w:style w:type="character" w:customStyle="1" w:styleId="aff0">
    <w:name w:val="Название Знак"/>
    <w:link w:val="aff"/>
    <w:uiPriority w:val="10"/>
    <w:locked/>
    <w:rsid w:val="00F1372C"/>
    <w:rPr>
      <w:b/>
      <w:bCs/>
      <w:sz w:val="24"/>
      <w:szCs w:val="24"/>
      <w:lang w:val="ru-RU" w:eastAsia="ru-RU" w:bidi="ar-SA"/>
    </w:rPr>
  </w:style>
  <w:style w:type="paragraph" w:customStyle="1" w:styleId="Default">
    <w:name w:val="Default"/>
    <w:rsid w:val="009B4962"/>
    <w:pPr>
      <w:autoSpaceDE w:val="0"/>
      <w:autoSpaceDN w:val="0"/>
      <w:adjustRightInd w:val="0"/>
    </w:pPr>
    <w:rPr>
      <w:color w:val="000000"/>
      <w:sz w:val="24"/>
      <w:szCs w:val="24"/>
    </w:rPr>
  </w:style>
  <w:style w:type="character" w:customStyle="1" w:styleId="35">
    <w:name w:val="Основной текст (3)"/>
    <w:rsid w:val="00A14A02"/>
    <w:rPr>
      <w:b/>
      <w:bCs/>
      <w:spacing w:val="4"/>
      <w:sz w:val="18"/>
      <w:szCs w:val="18"/>
      <w:u w:val="single"/>
    </w:rPr>
  </w:style>
  <w:style w:type="character" w:customStyle="1" w:styleId="36">
    <w:name w:val="Основной текст (3)_"/>
    <w:link w:val="310"/>
    <w:rsid w:val="00A14A02"/>
    <w:rPr>
      <w:b/>
      <w:bCs/>
      <w:spacing w:val="4"/>
      <w:sz w:val="18"/>
      <w:szCs w:val="18"/>
      <w:lang w:bidi="ar-SA"/>
    </w:rPr>
  </w:style>
  <w:style w:type="paragraph" w:customStyle="1" w:styleId="310">
    <w:name w:val="Основной текст (3)1"/>
    <w:basedOn w:val="a0"/>
    <w:link w:val="36"/>
    <w:rsid w:val="00A14A02"/>
    <w:pPr>
      <w:widowControl w:val="0"/>
      <w:shd w:val="clear" w:color="auto" w:fill="FFFFFF"/>
      <w:spacing w:line="240" w:lineRule="atLeast"/>
    </w:pPr>
    <w:rPr>
      <w:b/>
      <w:bCs/>
      <w:spacing w:val="4"/>
      <w:sz w:val="18"/>
      <w:szCs w:val="18"/>
    </w:rPr>
  </w:style>
  <w:style w:type="paragraph" w:customStyle="1" w:styleId="aff7">
    <w:name w:val="Знак Знак Знак Знак Знак Знак Знак"/>
    <w:basedOn w:val="a0"/>
    <w:rsid w:val="00905136"/>
    <w:pPr>
      <w:widowControl w:val="0"/>
      <w:adjustRightInd w:val="0"/>
      <w:spacing w:after="160" w:line="240" w:lineRule="exact"/>
      <w:jc w:val="right"/>
    </w:pPr>
    <w:rPr>
      <w:lang w:val="en-GB" w:eastAsia="en-US"/>
    </w:rPr>
  </w:style>
  <w:style w:type="paragraph" w:customStyle="1" w:styleId="aff8">
    <w:name w:val="Знак Знак Знак Знак Знак Знак Знак Знак Знак"/>
    <w:basedOn w:val="a0"/>
    <w:rsid w:val="00141519"/>
    <w:pPr>
      <w:spacing w:after="160" w:line="240" w:lineRule="exact"/>
    </w:pPr>
    <w:rPr>
      <w:rFonts w:ascii="Verdana" w:hAnsi="Verdana"/>
      <w:lang w:val="en-US" w:eastAsia="en-US"/>
    </w:rPr>
  </w:style>
  <w:style w:type="paragraph" w:customStyle="1" w:styleId="aff9">
    <w:name w:val="Знак"/>
    <w:basedOn w:val="a0"/>
    <w:rsid w:val="00651A2E"/>
    <w:pPr>
      <w:spacing w:after="160" w:line="240" w:lineRule="exact"/>
    </w:pPr>
    <w:rPr>
      <w:rFonts w:ascii="Verdana" w:hAnsi="Verdana"/>
      <w:lang w:val="en-US" w:eastAsia="en-US"/>
    </w:rPr>
  </w:style>
  <w:style w:type="character" w:customStyle="1" w:styleId="13">
    <w:name w:val="Основной текст1"/>
    <w:rsid w:val="002F6A39"/>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affa">
    <w:name w:val="Знак"/>
    <w:basedOn w:val="a0"/>
    <w:rsid w:val="001810D7"/>
    <w:pPr>
      <w:tabs>
        <w:tab w:val="num" w:pos="360"/>
      </w:tabs>
      <w:spacing w:after="160" w:line="240" w:lineRule="exact"/>
    </w:pPr>
    <w:rPr>
      <w:noProof/>
      <w:sz w:val="24"/>
      <w:szCs w:val="24"/>
      <w:lang w:val="en-US"/>
    </w:rPr>
  </w:style>
  <w:style w:type="character" w:customStyle="1" w:styleId="10">
    <w:name w:val="Заголовок 1 Знак"/>
    <w:basedOn w:val="a1"/>
    <w:link w:val="1"/>
    <w:uiPriority w:val="99"/>
    <w:rsid w:val="00134BC2"/>
    <w:rPr>
      <w:b/>
      <w:sz w:val="28"/>
    </w:rPr>
  </w:style>
  <w:style w:type="character" w:customStyle="1" w:styleId="20">
    <w:name w:val="Заголовок 2 Знак"/>
    <w:basedOn w:val="a1"/>
    <w:link w:val="2"/>
    <w:uiPriority w:val="9"/>
    <w:rsid w:val="00134BC2"/>
    <w:rPr>
      <w:rFonts w:ascii="Arial" w:hAnsi="Arial" w:cs="Arial"/>
      <w:b/>
      <w:bCs/>
      <w:i/>
      <w:iCs/>
      <w:sz w:val="28"/>
      <w:szCs w:val="28"/>
    </w:rPr>
  </w:style>
  <w:style w:type="character" w:customStyle="1" w:styleId="a7">
    <w:name w:val="Верхний колонтитул Знак"/>
    <w:basedOn w:val="a1"/>
    <w:link w:val="a6"/>
    <w:uiPriority w:val="99"/>
    <w:rsid w:val="00134BC2"/>
  </w:style>
  <w:style w:type="character" w:customStyle="1" w:styleId="af">
    <w:name w:val="Нижний колонтитул Знак"/>
    <w:basedOn w:val="a1"/>
    <w:link w:val="ae"/>
    <w:uiPriority w:val="99"/>
    <w:rsid w:val="00134BC2"/>
  </w:style>
  <w:style w:type="paragraph" w:customStyle="1" w:styleId="affb">
    <w:name w:val="Îáû÷íûé"/>
    <w:rsid w:val="00134BC2"/>
  </w:style>
  <w:style w:type="character" w:customStyle="1" w:styleId="af4">
    <w:name w:val="Текст выноски Знак"/>
    <w:basedOn w:val="a1"/>
    <w:link w:val="af3"/>
    <w:rsid w:val="00134BC2"/>
    <w:rPr>
      <w:rFonts w:ascii="Tahoma" w:hAnsi="Tahoma" w:cs="Tahoma"/>
      <w:sz w:val="16"/>
      <w:szCs w:val="16"/>
    </w:rPr>
  </w:style>
  <w:style w:type="paragraph" w:customStyle="1" w:styleId="210">
    <w:name w:val="Основной текст с отступом 21"/>
    <w:basedOn w:val="a0"/>
    <w:rsid w:val="00134BC2"/>
    <w:pPr>
      <w:suppressAutoHyphens/>
      <w:ind w:firstLine="720"/>
    </w:pPr>
    <w:rPr>
      <w:rFonts w:ascii="Arial" w:hAnsi="Arial"/>
      <w:kern w:val="2"/>
      <w:szCs w:val="24"/>
      <w:lang w:eastAsia="ar-SA"/>
    </w:rPr>
  </w:style>
  <w:style w:type="paragraph" w:customStyle="1" w:styleId="14">
    <w:name w:val="Знак1"/>
    <w:basedOn w:val="a0"/>
    <w:rsid w:val="00134BC2"/>
    <w:pPr>
      <w:spacing w:after="160" w:line="240" w:lineRule="exact"/>
    </w:pPr>
    <w:rPr>
      <w:rFonts w:ascii="Verdana" w:hAnsi="Verdana"/>
      <w:lang w:val="en-US" w:eastAsia="en-US"/>
    </w:rPr>
  </w:style>
  <w:style w:type="paragraph" w:customStyle="1" w:styleId="CharChar11">
    <w:name w:val="Char Char1 Знак Знак Знак Знак Знак Знак Знак Знак Знак"/>
    <w:basedOn w:val="a0"/>
    <w:rsid w:val="00134BC2"/>
    <w:pPr>
      <w:spacing w:after="160" w:line="240" w:lineRule="exact"/>
    </w:pPr>
    <w:rPr>
      <w:rFonts w:ascii="Verdana" w:hAnsi="Verdana"/>
      <w:sz w:val="24"/>
      <w:szCs w:val="24"/>
      <w:lang w:val="en-US" w:eastAsia="en-US"/>
    </w:rPr>
  </w:style>
  <w:style w:type="paragraph" w:customStyle="1" w:styleId="affc">
    <w:name w:val="Знак"/>
    <w:basedOn w:val="a0"/>
    <w:rsid w:val="00134BC2"/>
    <w:pPr>
      <w:spacing w:after="160" w:line="240" w:lineRule="exact"/>
    </w:pPr>
    <w:rPr>
      <w:rFonts w:ascii="Verdana" w:hAnsi="Verdana"/>
      <w:lang w:val="en-US" w:eastAsia="en-US"/>
    </w:rPr>
  </w:style>
  <w:style w:type="paragraph" w:customStyle="1" w:styleId="affd">
    <w:name w:val="Знак Знак Знак Знак Знак Знак Знак"/>
    <w:basedOn w:val="a0"/>
    <w:rsid w:val="00134BC2"/>
    <w:pPr>
      <w:widowControl w:val="0"/>
      <w:adjustRightInd w:val="0"/>
      <w:spacing w:after="160" w:line="240" w:lineRule="exact"/>
      <w:jc w:val="right"/>
    </w:pPr>
    <w:rPr>
      <w:lang w:val="en-GB" w:eastAsia="en-US"/>
    </w:rPr>
  </w:style>
  <w:style w:type="paragraph" w:customStyle="1" w:styleId="affe">
    <w:name w:val="Знак Знак Знак Знак"/>
    <w:basedOn w:val="a0"/>
    <w:rsid w:val="00134BC2"/>
    <w:pPr>
      <w:spacing w:after="160" w:line="240" w:lineRule="exact"/>
    </w:pPr>
    <w:rPr>
      <w:rFonts w:ascii="Verdana" w:hAnsi="Verdana"/>
      <w:lang w:val="en-US" w:eastAsia="en-US"/>
    </w:rPr>
  </w:style>
  <w:style w:type="paragraph" w:customStyle="1" w:styleId="afff">
    <w:name w:val="для таблиц из договоров"/>
    <w:basedOn w:val="a0"/>
    <w:rsid w:val="00134BC2"/>
    <w:rPr>
      <w:sz w:val="24"/>
    </w:rPr>
  </w:style>
  <w:style w:type="paragraph" w:customStyle="1" w:styleId="HEADERTEXT">
    <w:name w:val=".HEADERTEXT"/>
    <w:uiPriority w:val="99"/>
    <w:rsid w:val="003A2CBE"/>
    <w:pPr>
      <w:widowControl w:val="0"/>
      <w:autoSpaceDE w:val="0"/>
      <w:autoSpaceDN w:val="0"/>
      <w:adjustRightInd w:val="0"/>
    </w:pPr>
    <w:rPr>
      <w:rFonts w:ascii="Arial" w:hAnsi="Arial" w:cs="Arial"/>
      <w:color w:val="2B4279"/>
      <w:sz w:val="22"/>
      <w:szCs w:val="22"/>
    </w:rPr>
  </w:style>
  <w:style w:type="paragraph" w:customStyle="1" w:styleId="formattext0">
    <w:name w:val="formattext"/>
    <w:basedOn w:val="a0"/>
    <w:rsid w:val="003A2CBE"/>
    <w:pPr>
      <w:spacing w:before="100" w:beforeAutospacing="1" w:after="100" w:afterAutospacing="1"/>
    </w:pPr>
    <w:rPr>
      <w:sz w:val="24"/>
      <w:szCs w:val="24"/>
    </w:rPr>
  </w:style>
  <w:style w:type="character" w:customStyle="1" w:styleId="7pt">
    <w:name w:val="Основной текст + 7 pt"/>
    <w:rsid w:val="003A2CBE"/>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blk">
    <w:name w:val="blk"/>
    <w:rsid w:val="003A2CBE"/>
  </w:style>
  <w:style w:type="paragraph" w:customStyle="1" w:styleId="CharChar12">
    <w:name w:val="Char Char1 Знак Знак Знак Знак Знак Знак Знак Знак Знак"/>
    <w:basedOn w:val="a0"/>
    <w:rsid w:val="004F49AA"/>
    <w:pPr>
      <w:spacing w:after="160" w:line="240" w:lineRule="exact"/>
    </w:pPr>
    <w:rPr>
      <w:rFonts w:ascii="Verdana" w:hAnsi="Verdana"/>
      <w:sz w:val="24"/>
      <w:szCs w:val="24"/>
      <w:lang w:val="en-US" w:eastAsia="en-US"/>
    </w:rPr>
  </w:style>
  <w:style w:type="paragraph" w:customStyle="1" w:styleId="afff0">
    <w:name w:val="Знак"/>
    <w:basedOn w:val="a0"/>
    <w:rsid w:val="00CC0C29"/>
    <w:pPr>
      <w:tabs>
        <w:tab w:val="num" w:pos="360"/>
      </w:tabs>
      <w:spacing w:after="160" w:line="240" w:lineRule="exact"/>
    </w:pPr>
    <w:rPr>
      <w:noProof/>
      <w:sz w:val="24"/>
      <w:szCs w:val="24"/>
      <w:lang w:val="en-US"/>
    </w:rPr>
  </w:style>
  <w:style w:type="paragraph" w:customStyle="1" w:styleId="15">
    <w:name w:val="Знак1"/>
    <w:basedOn w:val="a0"/>
    <w:rsid w:val="005F73CE"/>
    <w:pPr>
      <w:spacing w:after="160" w:line="240" w:lineRule="exact"/>
    </w:pPr>
    <w:rPr>
      <w:rFonts w:ascii="Verdana" w:hAnsi="Verdana"/>
      <w:lang w:val="en-US" w:eastAsia="en-US"/>
    </w:rPr>
  </w:style>
  <w:style w:type="paragraph" w:customStyle="1" w:styleId="CharChar13">
    <w:name w:val="Char Char1 Знак Знак Знак Знак Знак Знак Знак Знак Знак"/>
    <w:basedOn w:val="a0"/>
    <w:rsid w:val="005F73CE"/>
    <w:pPr>
      <w:spacing w:after="160" w:line="240" w:lineRule="exact"/>
    </w:pPr>
    <w:rPr>
      <w:rFonts w:ascii="Verdana" w:hAnsi="Verdana"/>
      <w:sz w:val="24"/>
      <w:szCs w:val="24"/>
      <w:lang w:val="en-US" w:eastAsia="en-US"/>
    </w:rPr>
  </w:style>
  <w:style w:type="paragraph" w:customStyle="1" w:styleId="afff1">
    <w:name w:val="Знак Знак Знак Знак Знак Знак Знак"/>
    <w:basedOn w:val="a0"/>
    <w:rsid w:val="005F73CE"/>
    <w:pPr>
      <w:widowControl w:val="0"/>
      <w:adjustRightInd w:val="0"/>
      <w:spacing w:after="160" w:line="240" w:lineRule="exact"/>
      <w:jc w:val="right"/>
    </w:pPr>
    <w:rPr>
      <w:lang w:val="en-GB" w:eastAsia="en-US"/>
    </w:rPr>
  </w:style>
  <w:style w:type="paragraph" w:customStyle="1" w:styleId="afff2">
    <w:name w:val="Знак Знак Знак Знак"/>
    <w:basedOn w:val="a0"/>
    <w:rsid w:val="005F73CE"/>
    <w:pPr>
      <w:spacing w:after="160" w:line="240" w:lineRule="exact"/>
    </w:pPr>
    <w:rPr>
      <w:rFonts w:ascii="Verdana" w:hAnsi="Verdana"/>
      <w:lang w:val="en-US" w:eastAsia="en-US"/>
    </w:rPr>
  </w:style>
  <w:style w:type="character" w:customStyle="1" w:styleId="11">
    <w:name w:val="Основной текст Знак1"/>
    <w:link w:val="a8"/>
    <w:rsid w:val="005F73CE"/>
  </w:style>
  <w:style w:type="paragraph" w:customStyle="1" w:styleId="16">
    <w:name w:val="Знак1"/>
    <w:basedOn w:val="a0"/>
    <w:rsid w:val="00561F6D"/>
    <w:pPr>
      <w:spacing w:after="160" w:line="240" w:lineRule="exact"/>
    </w:pPr>
    <w:rPr>
      <w:rFonts w:ascii="Verdana" w:hAnsi="Verdana"/>
      <w:lang w:val="en-US" w:eastAsia="en-US"/>
    </w:rPr>
  </w:style>
  <w:style w:type="paragraph" w:customStyle="1" w:styleId="CharChar14">
    <w:name w:val="Char Char1 Знак Знак Знак Знак Знак Знак Знак Знак Знак"/>
    <w:basedOn w:val="a0"/>
    <w:rsid w:val="00561F6D"/>
    <w:pPr>
      <w:spacing w:after="160" w:line="240" w:lineRule="exact"/>
    </w:pPr>
    <w:rPr>
      <w:rFonts w:ascii="Verdana" w:hAnsi="Verdana"/>
      <w:sz w:val="24"/>
      <w:szCs w:val="24"/>
      <w:lang w:val="en-US" w:eastAsia="en-US"/>
    </w:rPr>
  </w:style>
  <w:style w:type="paragraph" w:customStyle="1" w:styleId="afff3">
    <w:name w:val="Знак"/>
    <w:basedOn w:val="a0"/>
    <w:rsid w:val="00561F6D"/>
    <w:pPr>
      <w:spacing w:after="160" w:line="240" w:lineRule="exact"/>
    </w:pPr>
    <w:rPr>
      <w:rFonts w:ascii="Verdana" w:hAnsi="Verdana"/>
      <w:lang w:val="en-US" w:eastAsia="en-US"/>
    </w:rPr>
  </w:style>
  <w:style w:type="paragraph" w:customStyle="1" w:styleId="afff4">
    <w:name w:val="Знак Знак Знак Знак Знак Знак Знак"/>
    <w:basedOn w:val="a0"/>
    <w:rsid w:val="00561F6D"/>
    <w:pPr>
      <w:widowControl w:val="0"/>
      <w:adjustRightInd w:val="0"/>
      <w:spacing w:after="160" w:line="240" w:lineRule="exact"/>
      <w:jc w:val="right"/>
    </w:pPr>
    <w:rPr>
      <w:lang w:val="en-GB" w:eastAsia="en-US"/>
    </w:rPr>
  </w:style>
  <w:style w:type="paragraph" w:customStyle="1" w:styleId="afff5">
    <w:name w:val="Знак Знак Знак Знак"/>
    <w:basedOn w:val="a0"/>
    <w:rsid w:val="00561F6D"/>
    <w:pPr>
      <w:spacing w:after="160" w:line="240" w:lineRule="exact"/>
    </w:pPr>
    <w:rPr>
      <w:rFonts w:ascii="Verdana" w:hAnsi="Verdana"/>
      <w:lang w:val="en-US" w:eastAsia="en-US"/>
    </w:rPr>
  </w:style>
  <w:style w:type="paragraph" w:customStyle="1" w:styleId="ConsPlusCell">
    <w:name w:val="ConsPlusCell"/>
    <w:rsid w:val="000B4825"/>
    <w:pPr>
      <w:widowControl w:val="0"/>
      <w:autoSpaceDE w:val="0"/>
      <w:autoSpaceDN w:val="0"/>
      <w:adjustRightInd w:val="0"/>
    </w:pPr>
    <w:rPr>
      <w:rFonts w:ascii="Arial" w:eastAsia="Calibri" w:hAnsi="Arial" w:cs="Arial"/>
    </w:rPr>
  </w:style>
  <w:style w:type="character" w:customStyle="1" w:styleId="ConsPlusNonformat0">
    <w:name w:val="ConsPlusNonformat Знак"/>
    <w:link w:val="ConsPlusNonformat"/>
    <w:rsid w:val="00F96C12"/>
    <w:rPr>
      <w:rFonts w:ascii="Courier New" w:hAnsi="Courier New" w:cs="Courier New"/>
    </w:rPr>
  </w:style>
  <w:style w:type="paragraph" w:customStyle="1" w:styleId="afff6">
    <w:name w:val="."/>
    <w:uiPriority w:val="99"/>
    <w:rsid w:val="00F96C12"/>
    <w:pPr>
      <w:widowControl w:val="0"/>
      <w:autoSpaceDE w:val="0"/>
      <w:autoSpaceDN w:val="0"/>
      <w:adjustRightInd w:val="0"/>
    </w:pPr>
    <w:rPr>
      <w:sz w:val="24"/>
      <w:szCs w:val="24"/>
    </w:rPr>
  </w:style>
  <w:style w:type="character" w:customStyle="1" w:styleId="af1">
    <w:name w:val="Текст Знак"/>
    <w:link w:val="af0"/>
    <w:rsid w:val="00746D08"/>
    <w:rPr>
      <w:rFonts w:ascii="Courier New" w:hAnsi="Courier New" w:cs="Courier New"/>
    </w:rPr>
  </w:style>
  <w:style w:type="character" w:customStyle="1" w:styleId="80">
    <w:name w:val="Заголовок 8 Знак"/>
    <w:basedOn w:val="a1"/>
    <w:link w:val="8"/>
    <w:uiPriority w:val="9"/>
    <w:rsid w:val="006C1610"/>
    <w:rPr>
      <w:rFonts w:ascii="Calibri" w:hAnsi="Calibri"/>
      <w:i/>
      <w:iCs/>
      <w:sz w:val="24"/>
      <w:szCs w:val="24"/>
    </w:rPr>
  </w:style>
  <w:style w:type="paragraph" w:styleId="HTML">
    <w:name w:val="HTML Preformatted"/>
    <w:aliases w:val=" Знак Знак Знак Знак Знак Знак, Знак Знак Знак Знак Знак, Знак Знак Знак Знак Знак Знак Знак Знак, Знак Знак Знак Знак Знак Знак Знак,Стандартный HTML Знак1,Стандартный HTML Знак Знак, Знак1 Знак Знак1, Знак1 Знак1,Знак1 Знак1, Знак1 Зн"/>
    <w:basedOn w:val="a0"/>
    <w:link w:val="HTML0"/>
    <w:rsid w:val="006C1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aliases w:val=" Знак Знак Знак Знак Знак Знак Знак1, Знак Знак Знак Знак Знак Знак1, Знак Знак Знак Знак Знак Знак Знак Знак Знак, Знак Знак Знак Знак Знак Знак Знак Знак1,Стандартный HTML Знак1 Знак,Стандартный HTML Знак Знак Знак, Знак1 Зн Знак"/>
    <w:basedOn w:val="a1"/>
    <w:link w:val="HTML"/>
    <w:rsid w:val="006C1610"/>
    <w:rPr>
      <w:rFonts w:ascii="Courier New" w:hAnsi="Courier New"/>
      <w:lang w:val="x-none" w:eastAsia="x-none"/>
    </w:rPr>
  </w:style>
  <w:style w:type="paragraph" w:styleId="afff7">
    <w:name w:val="Document Map"/>
    <w:basedOn w:val="a0"/>
    <w:link w:val="afff8"/>
    <w:rsid w:val="006C1610"/>
    <w:pPr>
      <w:shd w:val="clear" w:color="auto" w:fill="000080"/>
    </w:pPr>
    <w:rPr>
      <w:rFonts w:ascii="Tahoma" w:hAnsi="Tahoma" w:cs="Tahoma"/>
    </w:rPr>
  </w:style>
  <w:style w:type="character" w:customStyle="1" w:styleId="afff8">
    <w:name w:val="Схема документа Знак"/>
    <w:basedOn w:val="a1"/>
    <w:link w:val="afff7"/>
    <w:rsid w:val="006C1610"/>
    <w:rPr>
      <w:rFonts w:ascii="Tahoma" w:hAnsi="Tahoma" w:cs="Tahoma"/>
      <w:shd w:val="clear" w:color="auto" w:fill="000080"/>
    </w:rPr>
  </w:style>
  <w:style w:type="paragraph" w:styleId="afff9">
    <w:name w:val="Normal (Web)"/>
    <w:basedOn w:val="a0"/>
    <w:uiPriority w:val="99"/>
    <w:unhideWhenUsed/>
    <w:qFormat/>
    <w:rsid w:val="006C1610"/>
    <w:pPr>
      <w:spacing w:before="100" w:beforeAutospacing="1" w:after="100" w:afterAutospacing="1"/>
    </w:pPr>
    <w:rPr>
      <w:sz w:val="24"/>
      <w:szCs w:val="24"/>
    </w:rPr>
  </w:style>
  <w:style w:type="character" w:styleId="afffa">
    <w:name w:val="Hyperlink"/>
    <w:rsid w:val="006C1610"/>
    <w:rPr>
      <w:color w:val="0000FF"/>
      <w:u w:val="single"/>
    </w:rPr>
  </w:style>
  <w:style w:type="character" w:customStyle="1" w:styleId="apple-converted-space">
    <w:name w:val="apple-converted-space"/>
    <w:rsid w:val="006C1610"/>
  </w:style>
  <w:style w:type="character" w:customStyle="1" w:styleId="24">
    <w:name w:val="Основной текст 2 Знак"/>
    <w:link w:val="23"/>
    <w:rsid w:val="006C1610"/>
  </w:style>
  <w:style w:type="character" w:customStyle="1" w:styleId="match">
    <w:name w:val="match"/>
    <w:rsid w:val="006C1610"/>
  </w:style>
  <w:style w:type="character" w:customStyle="1" w:styleId="hl">
    <w:name w:val="hl"/>
    <w:rsid w:val="006C1610"/>
  </w:style>
  <w:style w:type="paragraph" w:customStyle="1" w:styleId="Style1">
    <w:name w:val="Style 1"/>
    <w:uiPriority w:val="99"/>
    <w:rsid w:val="006C1610"/>
    <w:pPr>
      <w:widowControl w:val="0"/>
      <w:autoSpaceDE w:val="0"/>
      <w:autoSpaceDN w:val="0"/>
      <w:adjustRightInd w:val="0"/>
    </w:pPr>
    <w:rPr>
      <w:lang w:val="en-US"/>
    </w:rPr>
  </w:style>
  <w:style w:type="table" w:customStyle="1" w:styleId="17">
    <w:name w:val="Сетка таблицы1"/>
    <w:basedOn w:val="a2"/>
    <w:next w:val="af2"/>
    <w:uiPriority w:val="59"/>
    <w:rsid w:val="006C161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6C1610"/>
    <w:pPr>
      <w:autoSpaceDE w:val="0"/>
      <w:autoSpaceDN w:val="0"/>
      <w:adjustRightInd w:val="0"/>
    </w:pPr>
    <w:rPr>
      <w:rFonts w:ascii="Arial" w:hAnsi="Arial" w:cs="Arial"/>
      <w:b/>
      <w:bCs/>
      <w:sz w:val="22"/>
      <w:szCs w:val="22"/>
    </w:rPr>
  </w:style>
  <w:style w:type="character" w:customStyle="1" w:styleId="extended-textshort">
    <w:name w:val="extended-text__short"/>
    <w:rsid w:val="000F4E43"/>
  </w:style>
  <w:style w:type="numbering" w:customStyle="1" w:styleId="18">
    <w:name w:val="рим_араб_круг1"/>
    <w:rsid w:val="0083218E"/>
  </w:style>
  <w:style w:type="paragraph" w:customStyle="1" w:styleId="pboth">
    <w:name w:val="pboth"/>
    <w:basedOn w:val="a0"/>
    <w:rsid w:val="00922F76"/>
    <w:pPr>
      <w:spacing w:before="100" w:beforeAutospacing="1" w:after="100" w:afterAutospacing="1"/>
    </w:pPr>
    <w:rPr>
      <w:sz w:val="24"/>
      <w:szCs w:val="24"/>
    </w:rPr>
  </w:style>
  <w:style w:type="numbering" w:customStyle="1" w:styleId="19">
    <w:name w:val="Нет списка1"/>
    <w:next w:val="a3"/>
    <w:uiPriority w:val="99"/>
    <w:semiHidden/>
    <w:unhideWhenUsed/>
    <w:rsid w:val="006E7A56"/>
  </w:style>
  <w:style w:type="table" w:customStyle="1" w:styleId="26">
    <w:name w:val="Сетка таблицы2"/>
    <w:basedOn w:val="a2"/>
    <w:next w:val="af2"/>
    <w:rsid w:val="006E7A56"/>
    <w:pPr>
      <w:spacing w:line="36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1">
    <w:name w:val="Character Style 1"/>
    <w:uiPriority w:val="99"/>
    <w:rsid w:val="006E7A56"/>
    <w:rPr>
      <w:rFonts w:ascii="Arial" w:hAnsi="Arial" w:cs="Arial" w:hint="default"/>
      <w:sz w:val="26"/>
    </w:rPr>
  </w:style>
  <w:style w:type="character" w:customStyle="1" w:styleId="27">
    <w:name w:val="Основной текст (2)_"/>
    <w:link w:val="28"/>
    <w:locked/>
    <w:rsid w:val="006E7A56"/>
    <w:rPr>
      <w:sz w:val="21"/>
      <w:shd w:val="clear" w:color="auto" w:fill="FFFFFF"/>
    </w:rPr>
  </w:style>
  <w:style w:type="paragraph" w:customStyle="1" w:styleId="28">
    <w:name w:val="Основной текст (2)"/>
    <w:basedOn w:val="a0"/>
    <w:link w:val="27"/>
    <w:rsid w:val="006E7A56"/>
    <w:pPr>
      <w:widowControl w:val="0"/>
      <w:shd w:val="clear" w:color="auto" w:fill="FFFFFF"/>
      <w:spacing w:line="264" w:lineRule="exact"/>
      <w:ind w:firstLine="720"/>
      <w:jc w:val="center"/>
    </w:pPr>
    <w:rPr>
      <w:sz w:val="21"/>
    </w:rPr>
  </w:style>
  <w:style w:type="paragraph" w:customStyle="1" w:styleId="230">
    <w:name w:val="Основной текст 23"/>
    <w:basedOn w:val="a0"/>
    <w:rsid w:val="006E7A56"/>
    <w:pPr>
      <w:overflowPunct w:val="0"/>
      <w:autoSpaceDE w:val="0"/>
      <w:spacing w:line="360" w:lineRule="auto"/>
      <w:ind w:right="-99" w:firstLine="720"/>
      <w:jc w:val="both"/>
      <w:textAlignment w:val="baseline"/>
    </w:pPr>
    <w:rPr>
      <w:sz w:val="22"/>
      <w:lang w:eastAsia="ar-SA"/>
    </w:rPr>
  </w:style>
  <w:style w:type="paragraph" w:customStyle="1" w:styleId="headertext0">
    <w:name w:val="headertext"/>
    <w:basedOn w:val="a0"/>
    <w:rsid w:val="006E7A56"/>
    <w:pPr>
      <w:spacing w:before="100" w:beforeAutospacing="1" w:after="100" w:afterAutospacing="1" w:line="360" w:lineRule="auto"/>
      <w:ind w:firstLine="720"/>
      <w:jc w:val="both"/>
    </w:pPr>
    <w:rPr>
      <w:sz w:val="24"/>
      <w:szCs w:val="24"/>
    </w:rPr>
  </w:style>
  <w:style w:type="character" w:customStyle="1" w:styleId="41">
    <w:name w:val="Заголовок 4 Знак"/>
    <w:basedOn w:val="a1"/>
    <w:link w:val="40"/>
    <w:uiPriority w:val="9"/>
    <w:rsid w:val="0060631F"/>
    <w:rPr>
      <w:rFonts w:ascii="Cambria" w:hAnsi="Cambria"/>
      <w:b/>
      <w:bCs/>
      <w:spacing w:val="5"/>
      <w:sz w:val="24"/>
      <w:szCs w:val="24"/>
      <w:lang w:val="x-none" w:eastAsia="x-none"/>
    </w:rPr>
  </w:style>
  <w:style w:type="character" w:customStyle="1" w:styleId="51">
    <w:name w:val="Заголовок 5 Знак"/>
    <w:basedOn w:val="a1"/>
    <w:link w:val="50"/>
    <w:uiPriority w:val="9"/>
    <w:rsid w:val="0060631F"/>
    <w:rPr>
      <w:rFonts w:ascii="Cambria" w:hAnsi="Cambria"/>
      <w:i/>
      <w:iCs/>
      <w:sz w:val="24"/>
      <w:szCs w:val="24"/>
      <w:lang w:val="x-none" w:eastAsia="x-none"/>
    </w:rPr>
  </w:style>
  <w:style w:type="character" w:customStyle="1" w:styleId="60">
    <w:name w:val="Заголовок 6 Знак"/>
    <w:basedOn w:val="a1"/>
    <w:link w:val="6"/>
    <w:uiPriority w:val="9"/>
    <w:rsid w:val="0060631F"/>
    <w:rPr>
      <w:rFonts w:ascii="Cambria" w:hAnsi="Cambria"/>
      <w:b/>
      <w:bCs/>
      <w:color w:val="595959"/>
      <w:spacing w:val="5"/>
      <w:shd w:val="clear" w:color="auto" w:fill="FFFFFF"/>
      <w:lang w:val="x-none" w:eastAsia="x-none"/>
    </w:rPr>
  </w:style>
  <w:style w:type="character" w:customStyle="1" w:styleId="70">
    <w:name w:val="Заголовок 7 Знак"/>
    <w:basedOn w:val="a1"/>
    <w:link w:val="7"/>
    <w:uiPriority w:val="9"/>
    <w:rsid w:val="0060631F"/>
    <w:rPr>
      <w:rFonts w:ascii="Cambria" w:hAnsi="Cambria"/>
      <w:b/>
      <w:bCs/>
      <w:i/>
      <w:iCs/>
      <w:color w:val="5A5A5A"/>
      <w:lang w:val="x-none" w:eastAsia="x-none"/>
    </w:rPr>
  </w:style>
  <w:style w:type="character" w:customStyle="1" w:styleId="90">
    <w:name w:val="Заголовок 9 Знак"/>
    <w:basedOn w:val="a1"/>
    <w:link w:val="9"/>
    <w:uiPriority w:val="9"/>
    <w:rsid w:val="0060631F"/>
    <w:rPr>
      <w:rFonts w:ascii="Cambria" w:hAnsi="Cambria"/>
      <w:b/>
      <w:bCs/>
      <w:i/>
      <w:iCs/>
      <w:color w:val="7F7F7F"/>
      <w:sz w:val="18"/>
      <w:szCs w:val="18"/>
      <w:lang w:val="x-none" w:eastAsia="x-none"/>
    </w:rPr>
  </w:style>
  <w:style w:type="numbering" w:customStyle="1" w:styleId="29">
    <w:name w:val="Нет списка2"/>
    <w:next w:val="a3"/>
    <w:uiPriority w:val="99"/>
    <w:semiHidden/>
    <w:unhideWhenUsed/>
    <w:rsid w:val="0060631F"/>
  </w:style>
  <w:style w:type="table" w:customStyle="1" w:styleId="37">
    <w:name w:val="Сетка таблицы3"/>
    <w:basedOn w:val="a2"/>
    <w:next w:val="af2"/>
    <w:uiPriority w:val="39"/>
    <w:rsid w:val="0060631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rsid w:val="0060631F"/>
    <w:rPr>
      <w:rFonts w:ascii="Arial" w:hAnsi="Arial" w:cs="Arial"/>
      <w:b/>
      <w:bCs/>
      <w:sz w:val="26"/>
      <w:szCs w:val="26"/>
    </w:rPr>
  </w:style>
  <w:style w:type="paragraph" w:styleId="afffb">
    <w:name w:val="Subtitle"/>
    <w:basedOn w:val="a0"/>
    <w:next w:val="a0"/>
    <w:link w:val="afffc"/>
    <w:qFormat/>
    <w:rsid w:val="0060631F"/>
    <w:rPr>
      <w:rFonts w:ascii="Cambria" w:hAnsi="Cambria"/>
      <w:i/>
      <w:iCs/>
      <w:smallCaps/>
      <w:spacing w:val="10"/>
      <w:sz w:val="28"/>
      <w:szCs w:val="28"/>
      <w:lang w:val="x-none" w:eastAsia="x-none"/>
    </w:rPr>
  </w:style>
  <w:style w:type="character" w:customStyle="1" w:styleId="afffc">
    <w:name w:val="Подзаголовок Знак"/>
    <w:basedOn w:val="a1"/>
    <w:link w:val="afffb"/>
    <w:uiPriority w:val="11"/>
    <w:rsid w:val="0060631F"/>
    <w:rPr>
      <w:rFonts w:ascii="Cambria" w:hAnsi="Cambria"/>
      <w:i/>
      <w:iCs/>
      <w:smallCaps/>
      <w:spacing w:val="10"/>
      <w:sz w:val="28"/>
      <w:szCs w:val="28"/>
      <w:lang w:val="x-none" w:eastAsia="x-none"/>
    </w:rPr>
  </w:style>
  <w:style w:type="character" w:styleId="afffd">
    <w:name w:val="Emphasis"/>
    <w:uiPriority w:val="20"/>
    <w:qFormat/>
    <w:rsid w:val="0060631F"/>
    <w:rPr>
      <w:b/>
      <w:bCs/>
      <w:i/>
      <w:iCs/>
      <w:spacing w:val="10"/>
    </w:rPr>
  </w:style>
  <w:style w:type="paragraph" w:styleId="2a">
    <w:name w:val="Quote"/>
    <w:basedOn w:val="a0"/>
    <w:next w:val="a0"/>
    <w:link w:val="2b"/>
    <w:uiPriority w:val="29"/>
    <w:qFormat/>
    <w:rsid w:val="0060631F"/>
    <w:rPr>
      <w:rFonts w:ascii="Cambria" w:hAnsi="Cambria"/>
      <w:i/>
      <w:iCs/>
      <w:lang w:val="x-none" w:eastAsia="x-none"/>
    </w:rPr>
  </w:style>
  <w:style w:type="character" w:customStyle="1" w:styleId="2b">
    <w:name w:val="Цитата 2 Знак"/>
    <w:basedOn w:val="a1"/>
    <w:link w:val="2a"/>
    <w:uiPriority w:val="29"/>
    <w:rsid w:val="0060631F"/>
    <w:rPr>
      <w:rFonts w:ascii="Cambria" w:hAnsi="Cambria"/>
      <w:i/>
      <w:iCs/>
      <w:lang w:val="x-none" w:eastAsia="x-none"/>
    </w:rPr>
  </w:style>
  <w:style w:type="paragraph" w:styleId="afffe">
    <w:name w:val="Intense Quote"/>
    <w:basedOn w:val="a0"/>
    <w:next w:val="a0"/>
    <w:link w:val="affff"/>
    <w:uiPriority w:val="30"/>
    <w:qFormat/>
    <w:rsid w:val="0060631F"/>
    <w:pPr>
      <w:pBdr>
        <w:top w:val="single" w:sz="4" w:space="10" w:color="auto"/>
        <w:bottom w:val="single" w:sz="4" w:space="10" w:color="auto"/>
      </w:pBdr>
      <w:spacing w:before="240" w:after="240" w:line="300" w:lineRule="auto"/>
      <w:ind w:left="1152" w:right="1152"/>
      <w:jc w:val="both"/>
    </w:pPr>
    <w:rPr>
      <w:rFonts w:ascii="Cambria" w:hAnsi="Cambria"/>
      <w:i/>
      <w:iCs/>
      <w:lang w:val="x-none" w:eastAsia="x-none"/>
    </w:rPr>
  </w:style>
  <w:style w:type="character" w:customStyle="1" w:styleId="affff">
    <w:name w:val="Выделенная цитата Знак"/>
    <w:basedOn w:val="a1"/>
    <w:link w:val="afffe"/>
    <w:uiPriority w:val="30"/>
    <w:rsid w:val="0060631F"/>
    <w:rPr>
      <w:rFonts w:ascii="Cambria" w:hAnsi="Cambria"/>
      <w:i/>
      <w:iCs/>
      <w:lang w:val="x-none" w:eastAsia="x-none"/>
    </w:rPr>
  </w:style>
  <w:style w:type="character" w:styleId="affff0">
    <w:name w:val="Subtle Emphasis"/>
    <w:uiPriority w:val="19"/>
    <w:qFormat/>
    <w:rsid w:val="0060631F"/>
    <w:rPr>
      <w:i/>
      <w:iCs/>
    </w:rPr>
  </w:style>
  <w:style w:type="character" w:styleId="affff1">
    <w:name w:val="Intense Emphasis"/>
    <w:uiPriority w:val="21"/>
    <w:qFormat/>
    <w:rsid w:val="0060631F"/>
    <w:rPr>
      <w:b/>
      <w:bCs/>
      <w:i/>
      <w:iCs/>
    </w:rPr>
  </w:style>
  <w:style w:type="character" w:styleId="affff2">
    <w:name w:val="Subtle Reference"/>
    <w:uiPriority w:val="31"/>
    <w:qFormat/>
    <w:rsid w:val="0060631F"/>
    <w:rPr>
      <w:smallCaps/>
    </w:rPr>
  </w:style>
  <w:style w:type="character" w:styleId="affff3">
    <w:name w:val="Intense Reference"/>
    <w:uiPriority w:val="32"/>
    <w:qFormat/>
    <w:rsid w:val="0060631F"/>
    <w:rPr>
      <w:b/>
      <w:bCs/>
      <w:smallCaps/>
    </w:rPr>
  </w:style>
  <w:style w:type="character" w:styleId="affff4">
    <w:name w:val="Book Title"/>
    <w:uiPriority w:val="33"/>
    <w:qFormat/>
    <w:rsid w:val="0060631F"/>
    <w:rPr>
      <w:i/>
      <w:iCs/>
      <w:smallCaps/>
      <w:spacing w:val="5"/>
    </w:rPr>
  </w:style>
  <w:style w:type="paragraph" w:styleId="affff5">
    <w:name w:val="TOC Heading"/>
    <w:basedOn w:val="1"/>
    <w:next w:val="a0"/>
    <w:uiPriority w:val="39"/>
    <w:qFormat/>
    <w:rsid w:val="0060631F"/>
    <w:pPr>
      <w:keepNext w:val="0"/>
      <w:spacing w:before="480"/>
      <w:contextualSpacing/>
      <w:outlineLvl w:val="9"/>
    </w:pPr>
    <w:rPr>
      <w:rFonts w:ascii="Cambria" w:hAnsi="Cambria"/>
      <w:b w:val="0"/>
      <w:smallCaps/>
      <w:spacing w:val="5"/>
      <w:sz w:val="36"/>
      <w:szCs w:val="36"/>
      <w:lang w:val="x-none" w:eastAsia="x-none"/>
    </w:rPr>
  </w:style>
  <w:style w:type="paragraph" w:customStyle="1" w:styleId="COLTOP">
    <w:name w:val="#COL_TOP"/>
    <w:uiPriority w:val="99"/>
    <w:rsid w:val="0060631F"/>
    <w:pPr>
      <w:widowControl w:val="0"/>
      <w:autoSpaceDE w:val="0"/>
      <w:autoSpaceDN w:val="0"/>
      <w:adjustRightInd w:val="0"/>
    </w:pPr>
    <w:rPr>
      <w:rFonts w:ascii="Arial, sans-serif" w:hAnsi="Arial, sans-serif"/>
      <w:sz w:val="18"/>
      <w:szCs w:val="18"/>
    </w:rPr>
  </w:style>
  <w:style w:type="paragraph" w:customStyle="1" w:styleId="Standard">
    <w:name w:val="Standard"/>
    <w:rsid w:val="0060631F"/>
    <w:pPr>
      <w:suppressAutoHyphens/>
      <w:autoSpaceDE w:val="0"/>
      <w:autoSpaceDN w:val="0"/>
    </w:pPr>
    <w:rPr>
      <w:kern w:val="3"/>
      <w:sz w:val="24"/>
      <w:szCs w:val="24"/>
      <w:lang w:eastAsia="zh-CN"/>
    </w:rPr>
  </w:style>
  <w:style w:type="character" w:customStyle="1" w:styleId="x25">
    <w:name w:val="x25"/>
    <w:rsid w:val="0060631F"/>
  </w:style>
  <w:style w:type="character" w:customStyle="1" w:styleId="affff6">
    <w:name w:val="Основной текст_"/>
    <w:link w:val="38"/>
    <w:locked/>
    <w:rsid w:val="0060631F"/>
    <w:rPr>
      <w:sz w:val="23"/>
      <w:szCs w:val="23"/>
      <w:shd w:val="clear" w:color="auto" w:fill="FFFFFF"/>
    </w:rPr>
  </w:style>
  <w:style w:type="paragraph" w:customStyle="1" w:styleId="38">
    <w:name w:val="Основной текст3"/>
    <w:basedOn w:val="a0"/>
    <w:link w:val="affff6"/>
    <w:rsid w:val="0060631F"/>
    <w:pPr>
      <w:widowControl w:val="0"/>
      <w:shd w:val="clear" w:color="auto" w:fill="FFFFFF"/>
      <w:spacing w:before="780" w:line="263" w:lineRule="exact"/>
    </w:pPr>
    <w:rPr>
      <w:sz w:val="23"/>
      <w:szCs w:val="23"/>
    </w:rPr>
  </w:style>
  <w:style w:type="character" w:customStyle="1" w:styleId="1a">
    <w:name w:val="Заголовок №1_"/>
    <w:link w:val="1b"/>
    <w:locked/>
    <w:rsid w:val="0060631F"/>
    <w:rPr>
      <w:b/>
      <w:bCs/>
      <w:sz w:val="23"/>
      <w:szCs w:val="23"/>
      <w:shd w:val="clear" w:color="auto" w:fill="FFFFFF"/>
    </w:rPr>
  </w:style>
  <w:style w:type="paragraph" w:customStyle="1" w:styleId="1b">
    <w:name w:val="Заголовок №1"/>
    <w:basedOn w:val="a0"/>
    <w:link w:val="1a"/>
    <w:rsid w:val="0060631F"/>
    <w:pPr>
      <w:widowControl w:val="0"/>
      <w:shd w:val="clear" w:color="auto" w:fill="FFFFFF"/>
      <w:spacing w:before="240" w:after="300" w:line="0" w:lineRule="atLeast"/>
      <w:jc w:val="both"/>
      <w:outlineLvl w:val="0"/>
    </w:pPr>
    <w:rPr>
      <w:b/>
      <w:bCs/>
      <w:sz w:val="23"/>
      <w:szCs w:val="23"/>
    </w:rPr>
  </w:style>
  <w:style w:type="character" w:customStyle="1" w:styleId="61">
    <w:name w:val="Основной текст (6)_"/>
    <w:link w:val="62"/>
    <w:locked/>
    <w:rsid w:val="0060631F"/>
    <w:rPr>
      <w:b/>
      <w:bCs/>
      <w:sz w:val="23"/>
      <w:szCs w:val="23"/>
      <w:shd w:val="clear" w:color="auto" w:fill="FFFFFF"/>
    </w:rPr>
  </w:style>
  <w:style w:type="paragraph" w:customStyle="1" w:styleId="62">
    <w:name w:val="Основной текст (6)"/>
    <w:basedOn w:val="a0"/>
    <w:link w:val="61"/>
    <w:rsid w:val="0060631F"/>
    <w:pPr>
      <w:widowControl w:val="0"/>
      <w:shd w:val="clear" w:color="auto" w:fill="FFFFFF"/>
      <w:spacing w:line="266" w:lineRule="exact"/>
      <w:jc w:val="center"/>
    </w:pPr>
    <w:rPr>
      <w:b/>
      <w:bCs/>
      <w:sz w:val="23"/>
      <w:szCs w:val="23"/>
    </w:rPr>
  </w:style>
  <w:style w:type="character" w:customStyle="1" w:styleId="affff7">
    <w:name w:val="Основной текст + Малые прописные"/>
    <w:rsid w:val="0060631F"/>
    <w:rPr>
      <w:rFonts w:ascii="Times New Roman" w:hAnsi="Times New Roman"/>
      <w:smallCaps/>
      <w:color w:val="000000"/>
      <w:spacing w:val="0"/>
      <w:w w:val="100"/>
      <w:position w:val="0"/>
      <w:sz w:val="23"/>
      <w:szCs w:val="23"/>
      <w:u w:val="single"/>
      <w:shd w:val="clear" w:color="auto" w:fill="FFFFFF"/>
      <w:lang w:val="ru-RU"/>
    </w:rPr>
  </w:style>
  <w:style w:type="character" w:customStyle="1" w:styleId="81">
    <w:name w:val="Основной текст (8)_"/>
    <w:link w:val="82"/>
    <w:locked/>
    <w:rsid w:val="0060631F"/>
    <w:rPr>
      <w:sz w:val="21"/>
      <w:szCs w:val="21"/>
      <w:shd w:val="clear" w:color="auto" w:fill="FFFFFF"/>
    </w:rPr>
  </w:style>
  <w:style w:type="paragraph" w:customStyle="1" w:styleId="82">
    <w:name w:val="Основной текст (8)"/>
    <w:basedOn w:val="a0"/>
    <w:link w:val="81"/>
    <w:rsid w:val="0060631F"/>
    <w:pPr>
      <w:widowControl w:val="0"/>
      <w:shd w:val="clear" w:color="auto" w:fill="FFFFFF"/>
      <w:spacing w:before="240" w:line="259" w:lineRule="exact"/>
      <w:jc w:val="both"/>
    </w:pPr>
    <w:rPr>
      <w:sz w:val="21"/>
      <w:szCs w:val="21"/>
    </w:rPr>
  </w:style>
  <w:style w:type="character" w:customStyle="1" w:styleId="811">
    <w:name w:val="Основной текст (8) + 11"/>
    <w:aliases w:val="5 pt,Полужирный"/>
    <w:rsid w:val="0060631F"/>
    <w:rPr>
      <w:rFonts w:ascii="Times New Roman" w:hAnsi="Times New Roman"/>
      <w:b/>
      <w:bCs/>
      <w:color w:val="000000"/>
      <w:spacing w:val="0"/>
      <w:w w:val="100"/>
      <w:position w:val="0"/>
      <w:sz w:val="23"/>
      <w:szCs w:val="23"/>
      <w:shd w:val="clear" w:color="auto" w:fill="FFFFFF"/>
      <w:lang w:val="ru-RU"/>
    </w:rPr>
  </w:style>
  <w:style w:type="character" w:customStyle="1" w:styleId="affff8">
    <w:name w:val="Основной текст + Полужирный"/>
    <w:rsid w:val="0060631F"/>
    <w:rPr>
      <w:rFonts w:ascii="Times New Roman" w:hAnsi="Times New Roman"/>
      <w:b/>
      <w:bCs/>
      <w:color w:val="000000"/>
      <w:spacing w:val="0"/>
      <w:w w:val="100"/>
      <w:position w:val="0"/>
      <w:sz w:val="23"/>
      <w:szCs w:val="23"/>
      <w:shd w:val="clear" w:color="auto" w:fill="FFFFFF"/>
      <w:lang w:val="ru-RU"/>
    </w:rPr>
  </w:style>
  <w:style w:type="table" w:customStyle="1" w:styleId="110">
    <w:name w:val="Сетка таблицы11"/>
    <w:basedOn w:val="a2"/>
    <w:next w:val="af2"/>
    <w:uiPriority w:val="39"/>
    <w:rsid w:val="0060631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next w:val="af2"/>
    <w:uiPriority w:val="39"/>
    <w:rsid w:val="0060631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2"/>
    <w:uiPriority w:val="39"/>
    <w:rsid w:val="0060631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2"/>
    <w:uiPriority w:val="39"/>
    <w:rsid w:val="0060631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2"/>
    <w:next w:val="af2"/>
    <w:uiPriority w:val="39"/>
    <w:rsid w:val="0060631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f2"/>
    <w:uiPriority w:val="39"/>
    <w:rsid w:val="0060631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basedOn w:val="a2"/>
    <w:next w:val="af2"/>
    <w:uiPriority w:val="39"/>
    <w:rsid w:val="0060631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f2"/>
    <w:uiPriority w:val="39"/>
    <w:rsid w:val="0060631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f2"/>
    <w:uiPriority w:val="39"/>
    <w:rsid w:val="0060631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f2"/>
    <w:uiPriority w:val="39"/>
    <w:rsid w:val="0060631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rsid w:val="0060631F"/>
  </w:style>
  <w:style w:type="numbering" w:customStyle="1" w:styleId="2c">
    <w:name w:val="рим_араб_круг2"/>
    <w:rsid w:val="00F36C62"/>
  </w:style>
  <w:style w:type="table" w:customStyle="1" w:styleId="130">
    <w:name w:val="Сетка таблицы13"/>
    <w:basedOn w:val="a2"/>
    <w:next w:val="af2"/>
    <w:uiPriority w:val="59"/>
    <w:rsid w:val="00BB29C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рим_араб_круг3"/>
    <w:rsid w:val="001078AA"/>
  </w:style>
  <w:style w:type="table" w:customStyle="1" w:styleId="1c">
    <w:name w:val="Современная таблица1"/>
    <w:basedOn w:val="a2"/>
    <w:next w:val="a5"/>
    <w:rsid w:val="001078A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FR1">
    <w:name w:val="FR1"/>
    <w:rsid w:val="001078AA"/>
    <w:pPr>
      <w:widowControl w:val="0"/>
      <w:autoSpaceDE w:val="0"/>
      <w:autoSpaceDN w:val="0"/>
      <w:adjustRightInd w:val="0"/>
      <w:spacing w:line="300" w:lineRule="auto"/>
      <w:ind w:firstLine="700"/>
      <w:jc w:val="both"/>
    </w:pPr>
    <w:rPr>
      <w:sz w:val="22"/>
      <w:szCs w:val="22"/>
    </w:rPr>
  </w:style>
  <w:style w:type="paragraph" w:customStyle="1" w:styleId="2d">
    <w:name w:val="Знак2 Знак Знак Знак Знак Знак Знак Знак Знак Знак Знак Знак Знак"/>
    <w:basedOn w:val="a0"/>
    <w:rsid w:val="001078AA"/>
    <w:pPr>
      <w:spacing w:after="160" w:line="240" w:lineRule="exact"/>
    </w:pPr>
    <w:rPr>
      <w:rFonts w:ascii="Verdana" w:hAnsi="Verdana"/>
      <w:lang w:val="en-US" w:eastAsia="en-US"/>
    </w:rPr>
  </w:style>
  <w:style w:type="paragraph" w:customStyle="1" w:styleId="HTML1">
    <w:name w:val="Стандартный HTML1"/>
    <w:basedOn w:val="a0"/>
    <w:rsid w:val="00107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hAnsi="Courier New"/>
      <w:color w:val="000000"/>
    </w:rPr>
  </w:style>
  <w:style w:type="paragraph" w:customStyle="1" w:styleId="affff9">
    <w:name w:val="Знак"/>
    <w:basedOn w:val="a0"/>
    <w:rsid w:val="001078AA"/>
    <w:pPr>
      <w:spacing w:after="160" w:line="240" w:lineRule="exact"/>
    </w:pPr>
    <w:rPr>
      <w:rFonts w:ascii="Verdana" w:hAnsi="Verdana"/>
      <w:lang w:val="en-US" w:eastAsia="en-US"/>
    </w:rPr>
  </w:style>
  <w:style w:type="character" w:customStyle="1" w:styleId="affffa">
    <w:name w:val="Знак Знак Знак Знак Знак Знак Знак Знак"/>
    <w:locked/>
    <w:rsid w:val="001078AA"/>
    <w:rPr>
      <w:rFonts w:ascii="Courier New" w:hAnsi="Courier New" w:cs="Courier New"/>
      <w:lang w:val="ru-RU" w:eastAsia="ru-RU" w:bidi="ar-SA"/>
    </w:rPr>
  </w:style>
  <w:style w:type="character" w:customStyle="1" w:styleId="2e">
    <w:name w:val="Знак Знак2"/>
    <w:locked/>
    <w:rsid w:val="001078AA"/>
    <w:rPr>
      <w:rFonts w:ascii="Arial" w:hAnsi="Arial"/>
      <w:b/>
      <w:lang w:val="ru-RU" w:eastAsia="ru-RU" w:bidi="ar-SA"/>
    </w:rPr>
  </w:style>
  <w:style w:type="character" w:customStyle="1" w:styleId="1d">
    <w:name w:val="Знак Знак1"/>
    <w:rsid w:val="001078AA"/>
    <w:rPr>
      <w:rFonts w:ascii="Courier New" w:hAnsi="Courier New" w:cs="Courier New"/>
      <w:lang w:val="ru-RU" w:eastAsia="ru-RU" w:bidi="ar-SA"/>
    </w:rPr>
  </w:style>
  <w:style w:type="paragraph" w:customStyle="1" w:styleId="affffb">
    <w:name w:val="Знак Знак Знак Знак"/>
    <w:basedOn w:val="a0"/>
    <w:rsid w:val="001078AA"/>
    <w:pPr>
      <w:spacing w:after="160" w:line="240" w:lineRule="exact"/>
    </w:pPr>
    <w:rPr>
      <w:rFonts w:ascii="Verdana" w:hAnsi="Verdana"/>
      <w:lang w:val="en-US" w:eastAsia="en-US"/>
    </w:rPr>
  </w:style>
  <w:style w:type="paragraph" w:customStyle="1" w:styleId="2f">
    <w:name w:val="Знак2"/>
    <w:basedOn w:val="a0"/>
    <w:rsid w:val="001078AA"/>
    <w:pPr>
      <w:spacing w:after="160" w:line="240" w:lineRule="exact"/>
    </w:pPr>
    <w:rPr>
      <w:rFonts w:ascii="Verdana" w:hAnsi="Verdana"/>
      <w:lang w:val="en-US" w:eastAsia="en-US"/>
    </w:rPr>
  </w:style>
  <w:style w:type="paragraph" w:customStyle="1" w:styleId="1e">
    <w:name w:val="Абзац списка1"/>
    <w:basedOn w:val="a0"/>
    <w:uiPriority w:val="99"/>
    <w:rsid w:val="001078AA"/>
    <w:pPr>
      <w:ind w:left="708"/>
    </w:pPr>
    <w:rPr>
      <w:sz w:val="24"/>
      <w:szCs w:val="24"/>
    </w:rPr>
  </w:style>
  <w:style w:type="character" w:customStyle="1" w:styleId="ConsPlusNonformat1">
    <w:name w:val="ConsPlusNonformat Знак Знак"/>
    <w:locked/>
    <w:rsid w:val="001078AA"/>
    <w:rPr>
      <w:rFonts w:ascii="Courier New" w:hAnsi="Courier New"/>
      <w:sz w:val="20"/>
    </w:rPr>
  </w:style>
  <w:style w:type="paragraph" w:customStyle="1" w:styleId="affffc">
    <w:name w:val="Знак Знак"/>
    <w:basedOn w:val="a0"/>
    <w:rsid w:val="001078AA"/>
    <w:pPr>
      <w:spacing w:after="160" w:line="240" w:lineRule="exact"/>
    </w:pPr>
    <w:rPr>
      <w:rFonts w:ascii="Verdana" w:hAnsi="Verdana"/>
      <w:lang w:val="en-US" w:eastAsia="en-US"/>
    </w:rPr>
  </w:style>
  <w:style w:type="paragraph" w:customStyle="1" w:styleId="1f">
    <w:name w:val="Текст1"/>
    <w:basedOn w:val="a0"/>
    <w:rsid w:val="001078AA"/>
    <w:pPr>
      <w:suppressAutoHyphens/>
    </w:pPr>
    <w:rPr>
      <w:rFonts w:ascii="Courier New" w:hAnsi="Courier New" w:cs="Courier New"/>
      <w:lang w:eastAsia="zh-CN"/>
    </w:rPr>
  </w:style>
  <w:style w:type="numbering" w:customStyle="1" w:styleId="4">
    <w:name w:val="рим_араб_круг4"/>
    <w:rsid w:val="00C47188"/>
    <w:pPr>
      <w:numPr>
        <w:numId w:val="1"/>
      </w:numPr>
    </w:pPr>
  </w:style>
  <w:style w:type="numbering" w:customStyle="1" w:styleId="3a">
    <w:name w:val="Нет списка3"/>
    <w:next w:val="a3"/>
    <w:uiPriority w:val="99"/>
    <w:semiHidden/>
    <w:unhideWhenUsed/>
    <w:rsid w:val="00EE1664"/>
  </w:style>
  <w:style w:type="table" w:customStyle="1" w:styleId="140">
    <w:name w:val="Сетка таблицы14"/>
    <w:basedOn w:val="a2"/>
    <w:next w:val="af2"/>
    <w:uiPriority w:val="39"/>
    <w:rsid w:val="00EE1664"/>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2"/>
    <w:uiPriority w:val="39"/>
    <w:rsid w:val="00EE1664"/>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2"/>
    <w:next w:val="af2"/>
    <w:uiPriority w:val="39"/>
    <w:rsid w:val="00EE1664"/>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2"/>
    <w:next w:val="af2"/>
    <w:uiPriority w:val="39"/>
    <w:rsid w:val="00EE1664"/>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f2"/>
    <w:uiPriority w:val="39"/>
    <w:rsid w:val="00EE1664"/>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f2"/>
    <w:uiPriority w:val="39"/>
    <w:rsid w:val="00EE1664"/>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next w:val="af2"/>
    <w:uiPriority w:val="39"/>
    <w:rsid w:val="00EE1664"/>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next w:val="af2"/>
    <w:uiPriority w:val="39"/>
    <w:rsid w:val="00EE1664"/>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next w:val="af2"/>
    <w:uiPriority w:val="39"/>
    <w:rsid w:val="00EE1664"/>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2"/>
    <w:next w:val="af2"/>
    <w:uiPriority w:val="39"/>
    <w:rsid w:val="00EE1664"/>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2"/>
    <w:next w:val="af2"/>
    <w:uiPriority w:val="39"/>
    <w:rsid w:val="00EE1664"/>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2"/>
    <w:next w:val="af2"/>
    <w:uiPriority w:val="39"/>
    <w:rsid w:val="00EE1664"/>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2"/>
    <w:next w:val="af2"/>
    <w:uiPriority w:val="39"/>
    <w:rsid w:val="00EE1664"/>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1"/>
    <w:basedOn w:val="a0"/>
    <w:rsid w:val="009B45F0"/>
    <w:pPr>
      <w:spacing w:after="160" w:line="240" w:lineRule="exact"/>
    </w:pPr>
    <w:rPr>
      <w:rFonts w:ascii="Verdana" w:hAnsi="Verdana"/>
      <w:lang w:val="en-US" w:eastAsia="en-US"/>
    </w:rPr>
  </w:style>
  <w:style w:type="paragraph" w:customStyle="1" w:styleId="CharChar15">
    <w:name w:val="Char Char1 Знак Знак Знак Знак Знак Знак Знак Знак Знак Знак Знак Знак"/>
    <w:basedOn w:val="a0"/>
    <w:rsid w:val="009B45F0"/>
    <w:pPr>
      <w:spacing w:after="160" w:line="240" w:lineRule="exact"/>
    </w:pPr>
    <w:rPr>
      <w:rFonts w:ascii="Verdana" w:hAnsi="Verdana"/>
      <w:sz w:val="24"/>
      <w:szCs w:val="24"/>
      <w:lang w:val="en-US" w:eastAsia="en-US"/>
    </w:rPr>
  </w:style>
  <w:style w:type="character" w:customStyle="1" w:styleId="FontStyle22">
    <w:name w:val="Font Style22"/>
    <w:rsid w:val="009B45F0"/>
    <w:rPr>
      <w:rFonts w:ascii="Times New Roman" w:hAnsi="Times New Roman" w:cs="Times New Roman"/>
      <w:i/>
      <w:iCs/>
      <w:sz w:val="22"/>
      <w:szCs w:val="22"/>
    </w:rPr>
  </w:style>
  <w:style w:type="character" w:customStyle="1" w:styleId="FontStyle25">
    <w:name w:val="Font Style25"/>
    <w:rsid w:val="009B45F0"/>
    <w:rPr>
      <w:rFonts w:ascii="Times New Roman" w:hAnsi="Times New Roman" w:cs="Times New Roman"/>
      <w:sz w:val="22"/>
      <w:szCs w:val="22"/>
    </w:rPr>
  </w:style>
  <w:style w:type="numbering" w:customStyle="1" w:styleId="43">
    <w:name w:val="Нет списка4"/>
    <w:next w:val="a3"/>
    <w:semiHidden/>
    <w:rsid w:val="009525F5"/>
  </w:style>
  <w:style w:type="paragraph" w:customStyle="1" w:styleId="1f1">
    <w:name w:val="Знак Знак1 Знак"/>
    <w:basedOn w:val="a0"/>
    <w:rsid w:val="009525F5"/>
    <w:pPr>
      <w:spacing w:after="160" w:line="240" w:lineRule="exact"/>
    </w:pPr>
    <w:rPr>
      <w:rFonts w:ascii="Verdana" w:hAnsi="Verdana" w:cs="Verdana"/>
      <w:lang w:val="en-US" w:eastAsia="en-US"/>
    </w:rPr>
  </w:style>
  <w:style w:type="character" w:customStyle="1" w:styleId="afd">
    <w:name w:val="Текст концевой сноски Знак"/>
    <w:link w:val="afc"/>
    <w:semiHidden/>
    <w:rsid w:val="009525F5"/>
    <w:rPr>
      <w:rFonts w:ascii="Arial" w:hAnsi="Arial" w:cs="Arial"/>
    </w:rPr>
  </w:style>
  <w:style w:type="character" w:customStyle="1" w:styleId="nobr">
    <w:name w:val="nobr"/>
    <w:rsid w:val="009525F5"/>
  </w:style>
  <w:style w:type="paragraph" w:customStyle="1" w:styleId="affffd">
    <w:name w:val="Знак Знак Знак Знак"/>
    <w:basedOn w:val="a0"/>
    <w:rsid w:val="00E1495A"/>
    <w:pPr>
      <w:spacing w:after="160" w:line="240" w:lineRule="exact"/>
    </w:pPr>
    <w:rPr>
      <w:rFonts w:ascii="Verdana" w:hAnsi="Verdana" w:cs="Verdana"/>
      <w:lang w:val="en-US" w:eastAsia="en-US"/>
    </w:rPr>
  </w:style>
  <w:style w:type="paragraph" w:customStyle="1" w:styleId="affffe">
    <w:name w:val="Знак"/>
    <w:basedOn w:val="a0"/>
    <w:rsid w:val="00E1495A"/>
    <w:pPr>
      <w:spacing w:after="160" w:line="240" w:lineRule="exact"/>
    </w:pPr>
    <w:rPr>
      <w:rFonts w:ascii="Verdana" w:hAnsi="Verdana" w:cs="Verdana"/>
      <w:lang w:val="en-US" w:eastAsia="en-US"/>
    </w:rPr>
  </w:style>
  <w:style w:type="paragraph" w:customStyle="1" w:styleId="1f2">
    <w:name w:val="Знак1"/>
    <w:basedOn w:val="a0"/>
    <w:rsid w:val="00E1495A"/>
    <w:pPr>
      <w:spacing w:after="160" w:line="240" w:lineRule="exact"/>
    </w:pPr>
    <w:rPr>
      <w:rFonts w:ascii="Verdana" w:hAnsi="Verdana"/>
      <w:lang w:val="en-US" w:eastAsia="en-US"/>
    </w:rPr>
  </w:style>
  <w:style w:type="paragraph" w:customStyle="1" w:styleId="CharChar16">
    <w:name w:val="Char Char1 Знак Знак Знак Знак Знак Знак Знак Знак Знак Знак Знак Знак"/>
    <w:basedOn w:val="a0"/>
    <w:rsid w:val="00E1495A"/>
    <w:pPr>
      <w:spacing w:after="160" w:line="240" w:lineRule="exact"/>
    </w:pPr>
    <w:rPr>
      <w:rFonts w:ascii="Verdana" w:hAnsi="Verdana"/>
      <w:sz w:val="24"/>
      <w:szCs w:val="24"/>
      <w:lang w:val="en-US" w:eastAsia="en-US"/>
    </w:rPr>
  </w:style>
  <w:style w:type="numbering" w:customStyle="1" w:styleId="5">
    <w:name w:val="рим_араб_круг5"/>
    <w:rsid w:val="00212E9C"/>
    <w:pPr>
      <w:numPr>
        <w:numId w:val="27"/>
      </w:numPr>
    </w:pPr>
  </w:style>
  <w:style w:type="table" w:customStyle="1" w:styleId="160">
    <w:name w:val="Сетка таблицы16"/>
    <w:basedOn w:val="a2"/>
    <w:next w:val="af2"/>
    <w:uiPriority w:val="59"/>
    <w:rsid w:val="006B63B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Без интервала1"/>
    <w:rsid w:val="006B63BC"/>
    <w:pPr>
      <w:suppressAutoHyphens/>
    </w:pPr>
    <w:rPr>
      <w:sz w:val="28"/>
      <w:lang w:eastAsia="zh-CN"/>
    </w:rPr>
  </w:style>
  <w:style w:type="paragraph" w:customStyle="1" w:styleId="2f0">
    <w:name w:val="Обычный2"/>
    <w:basedOn w:val="a0"/>
    <w:rsid w:val="006B63BC"/>
    <w:pPr>
      <w:spacing w:before="100" w:beforeAutospacing="1" w:after="100" w:afterAutospacing="1"/>
    </w:pPr>
    <w:rPr>
      <w:sz w:val="24"/>
      <w:szCs w:val="24"/>
    </w:rPr>
  </w:style>
  <w:style w:type="character" w:customStyle="1" w:styleId="normalchar">
    <w:name w:val="normal__char"/>
    <w:rsid w:val="006B63BC"/>
  </w:style>
  <w:style w:type="paragraph" w:customStyle="1" w:styleId="list0020paragraph">
    <w:name w:val="list_0020paragraph"/>
    <w:basedOn w:val="a0"/>
    <w:rsid w:val="006B63BC"/>
    <w:pPr>
      <w:spacing w:before="100" w:beforeAutospacing="1" w:after="100" w:afterAutospacing="1"/>
    </w:pPr>
    <w:rPr>
      <w:sz w:val="24"/>
      <w:szCs w:val="24"/>
    </w:rPr>
  </w:style>
  <w:style w:type="character" w:customStyle="1" w:styleId="list0020paragraphchar">
    <w:name w:val="list_0020paragraph__char"/>
    <w:rsid w:val="006B63BC"/>
  </w:style>
  <w:style w:type="paragraph" w:customStyle="1" w:styleId="ConsNonformat0">
    <w:name w:val="ConsNonformat Знак"/>
    <w:link w:val="ConsNonformat1"/>
    <w:rsid w:val="006B63BC"/>
    <w:pPr>
      <w:widowControl w:val="0"/>
    </w:pPr>
    <w:rPr>
      <w:rFonts w:ascii="Courier New" w:hAnsi="Courier New"/>
      <w:snapToGrid w:val="0"/>
    </w:rPr>
  </w:style>
  <w:style w:type="character" w:customStyle="1" w:styleId="ConsNonformat1">
    <w:name w:val="ConsNonformat Знак Знак"/>
    <w:link w:val="ConsNonformat0"/>
    <w:rsid w:val="006B63BC"/>
    <w:rPr>
      <w:rFonts w:ascii="Courier New" w:hAnsi="Courier New"/>
      <w:snapToGrid w:val="0"/>
    </w:rPr>
  </w:style>
  <w:style w:type="paragraph" w:customStyle="1" w:styleId="s1">
    <w:name w:val="s_1"/>
    <w:basedOn w:val="a0"/>
    <w:rsid w:val="006B63BC"/>
    <w:pPr>
      <w:spacing w:before="100" w:beforeAutospacing="1" w:after="100" w:afterAutospacing="1"/>
    </w:pPr>
    <w:rPr>
      <w:sz w:val="24"/>
      <w:szCs w:val="24"/>
    </w:rPr>
  </w:style>
  <w:style w:type="character" w:customStyle="1" w:styleId="hgkelc">
    <w:name w:val="hgkelc"/>
    <w:rsid w:val="006B63BC"/>
  </w:style>
  <w:style w:type="paragraph" w:customStyle="1" w:styleId="dt-p">
    <w:name w:val="dt-p"/>
    <w:basedOn w:val="a0"/>
    <w:rsid w:val="006B63B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25501">
      <w:bodyDiv w:val="1"/>
      <w:marLeft w:val="0"/>
      <w:marRight w:val="0"/>
      <w:marTop w:val="0"/>
      <w:marBottom w:val="0"/>
      <w:divBdr>
        <w:top w:val="none" w:sz="0" w:space="0" w:color="auto"/>
        <w:left w:val="none" w:sz="0" w:space="0" w:color="auto"/>
        <w:bottom w:val="none" w:sz="0" w:space="0" w:color="auto"/>
        <w:right w:val="none" w:sz="0" w:space="0" w:color="auto"/>
      </w:divBdr>
    </w:div>
    <w:div w:id="387460561">
      <w:bodyDiv w:val="1"/>
      <w:marLeft w:val="0"/>
      <w:marRight w:val="0"/>
      <w:marTop w:val="0"/>
      <w:marBottom w:val="0"/>
      <w:divBdr>
        <w:top w:val="none" w:sz="0" w:space="0" w:color="auto"/>
        <w:left w:val="none" w:sz="0" w:space="0" w:color="auto"/>
        <w:bottom w:val="none" w:sz="0" w:space="0" w:color="auto"/>
        <w:right w:val="none" w:sz="0" w:space="0" w:color="auto"/>
      </w:divBdr>
    </w:div>
    <w:div w:id="619842135">
      <w:bodyDiv w:val="1"/>
      <w:marLeft w:val="0"/>
      <w:marRight w:val="0"/>
      <w:marTop w:val="0"/>
      <w:marBottom w:val="0"/>
      <w:divBdr>
        <w:top w:val="none" w:sz="0" w:space="0" w:color="auto"/>
        <w:left w:val="none" w:sz="0" w:space="0" w:color="auto"/>
        <w:bottom w:val="none" w:sz="0" w:space="0" w:color="auto"/>
        <w:right w:val="none" w:sz="0" w:space="0" w:color="auto"/>
      </w:divBdr>
    </w:div>
    <w:div w:id="726732063">
      <w:bodyDiv w:val="1"/>
      <w:marLeft w:val="0"/>
      <w:marRight w:val="0"/>
      <w:marTop w:val="0"/>
      <w:marBottom w:val="0"/>
      <w:divBdr>
        <w:top w:val="none" w:sz="0" w:space="0" w:color="auto"/>
        <w:left w:val="none" w:sz="0" w:space="0" w:color="auto"/>
        <w:bottom w:val="none" w:sz="0" w:space="0" w:color="auto"/>
        <w:right w:val="none" w:sz="0" w:space="0" w:color="auto"/>
      </w:divBdr>
    </w:div>
    <w:div w:id="824126210">
      <w:bodyDiv w:val="1"/>
      <w:marLeft w:val="0"/>
      <w:marRight w:val="0"/>
      <w:marTop w:val="0"/>
      <w:marBottom w:val="0"/>
      <w:divBdr>
        <w:top w:val="none" w:sz="0" w:space="0" w:color="auto"/>
        <w:left w:val="none" w:sz="0" w:space="0" w:color="auto"/>
        <w:bottom w:val="none" w:sz="0" w:space="0" w:color="auto"/>
        <w:right w:val="none" w:sz="0" w:space="0" w:color="auto"/>
      </w:divBdr>
    </w:div>
    <w:div w:id="873469380">
      <w:bodyDiv w:val="1"/>
      <w:marLeft w:val="0"/>
      <w:marRight w:val="0"/>
      <w:marTop w:val="0"/>
      <w:marBottom w:val="0"/>
      <w:divBdr>
        <w:top w:val="none" w:sz="0" w:space="0" w:color="auto"/>
        <w:left w:val="none" w:sz="0" w:space="0" w:color="auto"/>
        <w:bottom w:val="none" w:sz="0" w:space="0" w:color="auto"/>
        <w:right w:val="none" w:sz="0" w:space="0" w:color="auto"/>
      </w:divBdr>
    </w:div>
    <w:div w:id="1170633493">
      <w:bodyDiv w:val="1"/>
      <w:marLeft w:val="0"/>
      <w:marRight w:val="0"/>
      <w:marTop w:val="0"/>
      <w:marBottom w:val="0"/>
      <w:divBdr>
        <w:top w:val="none" w:sz="0" w:space="0" w:color="auto"/>
        <w:left w:val="none" w:sz="0" w:space="0" w:color="auto"/>
        <w:bottom w:val="none" w:sz="0" w:space="0" w:color="auto"/>
        <w:right w:val="none" w:sz="0" w:space="0" w:color="auto"/>
      </w:divBdr>
    </w:div>
    <w:div w:id="1172183288">
      <w:bodyDiv w:val="1"/>
      <w:marLeft w:val="0"/>
      <w:marRight w:val="0"/>
      <w:marTop w:val="0"/>
      <w:marBottom w:val="0"/>
      <w:divBdr>
        <w:top w:val="none" w:sz="0" w:space="0" w:color="auto"/>
        <w:left w:val="none" w:sz="0" w:space="0" w:color="auto"/>
        <w:bottom w:val="none" w:sz="0" w:space="0" w:color="auto"/>
        <w:right w:val="none" w:sz="0" w:space="0" w:color="auto"/>
      </w:divBdr>
    </w:div>
    <w:div w:id="1207646594">
      <w:bodyDiv w:val="1"/>
      <w:marLeft w:val="0"/>
      <w:marRight w:val="0"/>
      <w:marTop w:val="0"/>
      <w:marBottom w:val="0"/>
      <w:divBdr>
        <w:top w:val="none" w:sz="0" w:space="0" w:color="auto"/>
        <w:left w:val="none" w:sz="0" w:space="0" w:color="auto"/>
        <w:bottom w:val="none" w:sz="0" w:space="0" w:color="auto"/>
        <w:right w:val="none" w:sz="0" w:space="0" w:color="auto"/>
      </w:divBdr>
    </w:div>
    <w:div w:id="1292443954">
      <w:bodyDiv w:val="1"/>
      <w:marLeft w:val="0"/>
      <w:marRight w:val="0"/>
      <w:marTop w:val="0"/>
      <w:marBottom w:val="0"/>
      <w:divBdr>
        <w:top w:val="none" w:sz="0" w:space="0" w:color="auto"/>
        <w:left w:val="none" w:sz="0" w:space="0" w:color="auto"/>
        <w:bottom w:val="none" w:sz="0" w:space="0" w:color="auto"/>
        <w:right w:val="none" w:sz="0" w:space="0" w:color="auto"/>
      </w:divBdr>
    </w:div>
    <w:div w:id="1359358566">
      <w:bodyDiv w:val="1"/>
      <w:marLeft w:val="0"/>
      <w:marRight w:val="0"/>
      <w:marTop w:val="0"/>
      <w:marBottom w:val="0"/>
      <w:divBdr>
        <w:top w:val="none" w:sz="0" w:space="0" w:color="auto"/>
        <w:left w:val="none" w:sz="0" w:space="0" w:color="auto"/>
        <w:bottom w:val="none" w:sz="0" w:space="0" w:color="auto"/>
        <w:right w:val="none" w:sz="0" w:space="0" w:color="auto"/>
      </w:divBdr>
    </w:div>
    <w:div w:id="1440294506">
      <w:bodyDiv w:val="1"/>
      <w:marLeft w:val="0"/>
      <w:marRight w:val="0"/>
      <w:marTop w:val="0"/>
      <w:marBottom w:val="0"/>
      <w:divBdr>
        <w:top w:val="none" w:sz="0" w:space="0" w:color="auto"/>
        <w:left w:val="none" w:sz="0" w:space="0" w:color="auto"/>
        <w:bottom w:val="none" w:sz="0" w:space="0" w:color="auto"/>
        <w:right w:val="none" w:sz="0" w:space="0" w:color="auto"/>
      </w:divBdr>
    </w:div>
    <w:div w:id="1521777041">
      <w:bodyDiv w:val="1"/>
      <w:marLeft w:val="0"/>
      <w:marRight w:val="0"/>
      <w:marTop w:val="0"/>
      <w:marBottom w:val="0"/>
      <w:divBdr>
        <w:top w:val="none" w:sz="0" w:space="0" w:color="auto"/>
        <w:left w:val="none" w:sz="0" w:space="0" w:color="auto"/>
        <w:bottom w:val="none" w:sz="0" w:space="0" w:color="auto"/>
        <w:right w:val="none" w:sz="0" w:space="0" w:color="auto"/>
      </w:divBdr>
    </w:div>
    <w:div w:id="1976568020">
      <w:bodyDiv w:val="1"/>
      <w:marLeft w:val="0"/>
      <w:marRight w:val="0"/>
      <w:marTop w:val="0"/>
      <w:marBottom w:val="0"/>
      <w:divBdr>
        <w:top w:val="none" w:sz="0" w:space="0" w:color="auto"/>
        <w:left w:val="none" w:sz="0" w:space="0" w:color="auto"/>
        <w:bottom w:val="none" w:sz="0" w:space="0" w:color="auto"/>
        <w:right w:val="none" w:sz="0" w:space="0" w:color="auto"/>
      </w:divBdr>
    </w:div>
    <w:div w:id="1990935596">
      <w:bodyDiv w:val="1"/>
      <w:marLeft w:val="0"/>
      <w:marRight w:val="0"/>
      <w:marTop w:val="0"/>
      <w:marBottom w:val="0"/>
      <w:divBdr>
        <w:top w:val="none" w:sz="0" w:space="0" w:color="auto"/>
        <w:left w:val="none" w:sz="0" w:space="0" w:color="auto"/>
        <w:bottom w:val="none" w:sz="0" w:space="0" w:color="auto"/>
        <w:right w:val="none" w:sz="0" w:space="0" w:color="auto"/>
      </w:divBdr>
    </w:div>
    <w:div w:id="2062485648">
      <w:bodyDiv w:val="1"/>
      <w:marLeft w:val="0"/>
      <w:marRight w:val="0"/>
      <w:marTop w:val="0"/>
      <w:marBottom w:val="0"/>
      <w:divBdr>
        <w:top w:val="none" w:sz="0" w:space="0" w:color="auto"/>
        <w:left w:val="none" w:sz="0" w:space="0" w:color="auto"/>
        <w:bottom w:val="none" w:sz="0" w:space="0" w:color="auto"/>
        <w:right w:val="none" w:sz="0" w:space="0" w:color="auto"/>
      </w:divBdr>
    </w:div>
    <w:div w:id="2099397503">
      <w:bodyDiv w:val="1"/>
      <w:marLeft w:val="0"/>
      <w:marRight w:val="0"/>
      <w:marTop w:val="0"/>
      <w:marBottom w:val="0"/>
      <w:divBdr>
        <w:top w:val="none" w:sz="0" w:space="0" w:color="auto"/>
        <w:left w:val="none" w:sz="0" w:space="0" w:color="auto"/>
        <w:bottom w:val="none" w:sz="0" w:space="0" w:color="auto"/>
        <w:right w:val="none" w:sz="0" w:space="0" w:color="auto"/>
      </w:divBdr>
    </w:div>
    <w:div w:id="212595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chart" Target="charts/chart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0" i="0" u="none" strike="noStrike" baseline="0">
                <a:solidFill>
                  <a:srgbClr val="000000"/>
                </a:solidFill>
                <a:latin typeface="Times New Roman"/>
                <a:ea typeface="Times New Roman"/>
                <a:cs typeface="Times New Roman"/>
              </a:defRPr>
            </a:pPr>
            <a:r>
              <a:rPr lang="ru-RU"/>
              <a:t>Динамика аварийности 6 месяцев</a:t>
            </a:r>
          </a:p>
        </c:rich>
      </c:tx>
      <c:layout>
        <c:manualLayout>
          <c:xMode val="edge"/>
          <c:yMode val="edge"/>
          <c:x val="0.28091872791519434"/>
          <c:y val="2.1472392638036811E-2"/>
        </c:manualLayout>
      </c:layout>
      <c:overlay val="0"/>
      <c:spPr>
        <a:noFill/>
        <a:ln w="25400">
          <a:noFill/>
        </a:ln>
      </c:spPr>
    </c:title>
    <c:autoTitleDeleted val="0"/>
    <c:plotArea>
      <c:layout>
        <c:manualLayout>
          <c:layoutTarget val="inner"/>
          <c:xMode val="edge"/>
          <c:yMode val="edge"/>
          <c:x val="0.13250883392226148"/>
          <c:y val="0.21165644171779141"/>
          <c:w val="0.85159010600706708"/>
          <c:h val="0.46932515337423314"/>
        </c:manualLayout>
      </c:layout>
      <c:lineChart>
        <c:grouping val="standard"/>
        <c:varyColors val="0"/>
        <c:ser>
          <c:idx val="0"/>
          <c:order val="0"/>
          <c:tx>
            <c:strRef>
              <c:f>Sheet1!$A$2</c:f>
              <c:strCache>
                <c:ptCount val="1"/>
                <c:pt idx="0">
                  <c:v>аварии</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dLbls>
            <c:spPr>
              <a:noFill/>
              <a:ln w="25400">
                <a:noFill/>
              </a:ln>
            </c:spPr>
            <c:txPr>
              <a:bodyPr/>
              <a:lstStyle/>
              <a:p>
                <a:pPr>
                  <a:defRPr sz="142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Sheet1!$B$1:$M$1</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Sheet1!$B$2:$M$2</c:f>
              <c:numCache>
                <c:formatCode>General</c:formatCode>
                <c:ptCount val="12"/>
                <c:pt idx="0">
                  <c:v>10</c:v>
                </c:pt>
                <c:pt idx="1">
                  <c:v>3</c:v>
                </c:pt>
                <c:pt idx="2">
                  <c:v>3</c:v>
                </c:pt>
                <c:pt idx="3">
                  <c:v>6</c:v>
                </c:pt>
                <c:pt idx="4">
                  <c:v>7</c:v>
                </c:pt>
                <c:pt idx="5">
                  <c:v>6</c:v>
                </c:pt>
                <c:pt idx="6">
                  <c:v>3</c:v>
                </c:pt>
                <c:pt idx="7">
                  <c:v>2</c:v>
                </c:pt>
                <c:pt idx="8">
                  <c:v>1</c:v>
                </c:pt>
                <c:pt idx="9">
                  <c:v>1</c:v>
                </c:pt>
                <c:pt idx="10">
                  <c:v>4</c:v>
                </c:pt>
                <c:pt idx="11">
                  <c:v>2</c:v>
                </c:pt>
              </c:numCache>
            </c:numRef>
          </c:val>
          <c:smooth val="0"/>
        </c:ser>
        <c:ser>
          <c:idx val="1"/>
          <c:order val="1"/>
          <c:tx>
            <c:strRef>
              <c:f>Sheet1!$A$3</c:f>
              <c:strCache>
                <c:ptCount val="1"/>
              </c:strCache>
            </c:strRef>
          </c:tx>
          <c:spPr>
            <a:ln w="12700">
              <a:solidFill>
                <a:srgbClr val="FF00FF"/>
              </a:solidFill>
              <a:prstDash val="solid"/>
            </a:ln>
          </c:spPr>
          <c:marker>
            <c:symbol val="square"/>
            <c:size val="5"/>
            <c:spPr>
              <a:solidFill>
                <a:srgbClr val="FF00FF"/>
              </a:solidFill>
              <a:ln>
                <a:solidFill>
                  <a:srgbClr val="FF00FF"/>
                </a:solidFill>
                <a:prstDash val="solid"/>
              </a:ln>
            </c:spPr>
          </c:marker>
          <c:cat>
            <c:numRef>
              <c:f>Sheet1!$B$1:$M$1</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Sheet1!$B$3:$M$3</c:f>
              <c:numCache>
                <c:formatCode>General</c:formatCode>
                <c:ptCount val="12"/>
              </c:numCache>
            </c:numRef>
          </c:val>
          <c:smooth val="0"/>
        </c:ser>
        <c:ser>
          <c:idx val="2"/>
          <c:order val="2"/>
          <c:tx>
            <c:strRef>
              <c:f>Sheet1!$A$4</c:f>
              <c:strCache>
                <c:ptCount val="1"/>
              </c:strCache>
            </c:strRef>
          </c:tx>
          <c:spPr>
            <a:ln w="12700">
              <a:solidFill>
                <a:srgbClr val="FFFF00"/>
              </a:solidFill>
              <a:prstDash val="solid"/>
            </a:ln>
          </c:spPr>
          <c:marker>
            <c:symbol val="triangle"/>
            <c:size val="5"/>
            <c:spPr>
              <a:solidFill>
                <a:srgbClr val="FFFF00"/>
              </a:solidFill>
              <a:ln>
                <a:solidFill>
                  <a:srgbClr val="FFFF00"/>
                </a:solidFill>
                <a:prstDash val="solid"/>
              </a:ln>
            </c:spPr>
          </c:marker>
          <c:cat>
            <c:numRef>
              <c:f>Sheet1!$B$1:$M$1</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Sheet1!$B$4:$M$4</c:f>
              <c:numCache>
                <c:formatCode>General</c:formatCode>
                <c:ptCount val="12"/>
              </c:numCache>
            </c:numRef>
          </c:val>
          <c:smooth val="0"/>
        </c:ser>
        <c:ser>
          <c:idx val="3"/>
          <c:order val="3"/>
          <c:tx>
            <c:strRef>
              <c:f>Sheet1!$A$8</c:f>
              <c:strCache>
                <c:ptCount val="1"/>
              </c:strCache>
            </c:strRef>
          </c:tx>
          <c:spPr>
            <a:ln w="12700">
              <a:solidFill>
                <a:srgbClr val="00FFFF"/>
              </a:solidFill>
              <a:prstDash val="solid"/>
            </a:ln>
          </c:spPr>
          <c:marker>
            <c:symbol val="x"/>
            <c:size val="5"/>
            <c:spPr>
              <a:noFill/>
              <a:ln>
                <a:solidFill>
                  <a:srgbClr val="00FFFF"/>
                </a:solidFill>
                <a:prstDash val="solid"/>
              </a:ln>
            </c:spPr>
          </c:marker>
          <c:cat>
            <c:numRef>
              <c:f>Sheet1!$B$1:$M$1</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Sheet1!$B$8:$M$8</c:f>
              <c:numCache>
                <c:formatCode>General</c:formatCode>
                <c:ptCount val="12"/>
              </c:numCache>
            </c:numRef>
          </c:val>
          <c:smooth val="0"/>
        </c:ser>
        <c:dLbls>
          <c:showLegendKey val="0"/>
          <c:showVal val="0"/>
          <c:showCatName val="0"/>
          <c:showSerName val="0"/>
          <c:showPercent val="0"/>
          <c:showBubbleSize val="0"/>
        </c:dLbls>
        <c:marker val="1"/>
        <c:smooth val="0"/>
        <c:axId val="158211072"/>
        <c:axId val="158221824"/>
      </c:lineChart>
      <c:catAx>
        <c:axId val="158211072"/>
        <c:scaling>
          <c:orientation val="minMax"/>
        </c:scaling>
        <c:delete val="0"/>
        <c:axPos val="b"/>
        <c:title>
          <c:tx>
            <c:rich>
              <a:bodyPr/>
              <a:lstStyle/>
              <a:p>
                <a:pPr>
                  <a:defRPr sz="1200" b="0" i="0" u="none" strike="noStrike" baseline="0">
                    <a:solidFill>
                      <a:srgbClr val="000000"/>
                    </a:solidFill>
                    <a:latin typeface="Arial Cyr"/>
                    <a:ea typeface="Arial Cyr"/>
                    <a:cs typeface="Arial Cyr"/>
                  </a:defRPr>
                </a:pPr>
                <a:r>
                  <a:rPr lang="ru-RU"/>
                  <a:t>год</a:t>
                </a:r>
              </a:p>
            </c:rich>
          </c:tx>
          <c:layout>
            <c:manualLayout>
              <c:xMode val="edge"/>
              <c:yMode val="edge"/>
              <c:x val="0.53003533568904593"/>
              <c:y val="0.88650306748466257"/>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2700000" vert="horz"/>
          <a:lstStyle/>
          <a:p>
            <a:pPr>
              <a:defRPr sz="1425" b="1" i="0" u="none" strike="noStrike" baseline="0">
                <a:solidFill>
                  <a:srgbClr val="000000"/>
                </a:solidFill>
                <a:latin typeface="Arial Cyr"/>
                <a:ea typeface="Arial Cyr"/>
                <a:cs typeface="Arial Cyr"/>
              </a:defRPr>
            </a:pPr>
            <a:endParaRPr lang="ru-RU"/>
          </a:p>
        </c:txPr>
        <c:crossAx val="158221824"/>
        <c:crosses val="autoZero"/>
        <c:auto val="1"/>
        <c:lblAlgn val="ctr"/>
        <c:lblOffset val="100"/>
        <c:tickLblSkip val="1"/>
        <c:tickMarkSkip val="1"/>
        <c:noMultiLvlLbl val="0"/>
      </c:catAx>
      <c:valAx>
        <c:axId val="158221824"/>
        <c:scaling>
          <c:orientation val="minMax"/>
          <c:max val="12"/>
          <c:min val="0"/>
        </c:scaling>
        <c:delete val="0"/>
        <c:axPos val="l"/>
        <c:majorGridlines>
          <c:spPr>
            <a:ln w="3175">
              <a:solidFill>
                <a:srgbClr val="000000"/>
              </a:solidFill>
              <a:prstDash val="solid"/>
            </a:ln>
          </c:spPr>
        </c:majorGridlines>
        <c:title>
          <c:tx>
            <c:rich>
              <a:bodyPr/>
              <a:lstStyle/>
              <a:p>
                <a:pPr>
                  <a:defRPr sz="1200" b="0" i="0" u="none" strike="noStrike" baseline="0">
                    <a:solidFill>
                      <a:srgbClr val="000000"/>
                    </a:solidFill>
                    <a:latin typeface="Times New Roman"/>
                    <a:ea typeface="Times New Roman"/>
                    <a:cs typeface="Times New Roman"/>
                  </a:defRPr>
                </a:pPr>
                <a:r>
                  <a:rPr lang="ru-RU"/>
                  <a:t>количество</a:t>
                </a:r>
              </a:p>
            </c:rich>
          </c:tx>
          <c:layout>
            <c:manualLayout>
              <c:xMode val="edge"/>
              <c:yMode val="edge"/>
              <c:x val="1.9434628975265017E-2"/>
              <c:y val="0.31901840490797545"/>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Cyr"/>
                <a:ea typeface="Arial Cyr"/>
                <a:cs typeface="Arial Cyr"/>
              </a:defRPr>
            </a:pPr>
            <a:endParaRPr lang="ru-RU"/>
          </a:p>
        </c:txPr>
        <c:crossAx val="158211072"/>
        <c:crosses val="autoZero"/>
        <c:crossBetween val="between"/>
        <c:majorUnit val="1"/>
        <c:minorUnit val="1"/>
      </c:valAx>
      <c:spPr>
        <a:solidFill>
          <a:srgbClr val="C0C0C0"/>
        </a:solidFill>
        <a:ln w="3175">
          <a:solidFill>
            <a:srgbClr val="000000"/>
          </a:solidFill>
          <a:prstDash val="solid"/>
        </a:ln>
      </c:spPr>
    </c:plotArea>
    <c:plotVisOnly val="1"/>
    <c:dispBlanksAs val="gap"/>
    <c:showDLblsOverMax val="0"/>
  </c:chart>
  <c:spPr>
    <a:noFill/>
    <a:ln>
      <a:noFill/>
    </a:ln>
  </c:spPr>
  <c:txPr>
    <a:bodyPr/>
    <a:lstStyle/>
    <a:p>
      <a:pPr>
        <a:defRPr sz="1425"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0" i="0" u="none" strike="noStrike" baseline="0">
                <a:solidFill>
                  <a:srgbClr val="000000"/>
                </a:solidFill>
                <a:latin typeface="Times New Roman"/>
                <a:ea typeface="Times New Roman"/>
                <a:cs typeface="Times New Roman"/>
              </a:defRPr>
            </a:pPr>
            <a:r>
              <a:rPr lang="ru-RU"/>
              <a:t>Динамика смертельного производственного травматизма 
1 полугодие</a:t>
            </a:r>
          </a:p>
        </c:rich>
      </c:tx>
      <c:layout>
        <c:manualLayout>
          <c:xMode val="edge"/>
          <c:yMode val="edge"/>
          <c:x val="0.17752442996742671"/>
          <c:y val="2.0648967551622419E-2"/>
        </c:manualLayout>
      </c:layout>
      <c:overlay val="0"/>
      <c:spPr>
        <a:noFill/>
        <a:ln w="25400">
          <a:noFill/>
        </a:ln>
      </c:spPr>
    </c:title>
    <c:autoTitleDeleted val="0"/>
    <c:plotArea>
      <c:layout>
        <c:manualLayout>
          <c:layoutTarget val="inner"/>
          <c:xMode val="edge"/>
          <c:yMode val="edge"/>
          <c:x val="0.15635179153094461"/>
          <c:y val="0.27433628318584069"/>
          <c:w val="0.82899022801302935"/>
          <c:h val="0.41002949852507375"/>
        </c:manualLayout>
      </c:layout>
      <c:lineChart>
        <c:grouping val="standard"/>
        <c:varyColors val="0"/>
        <c:ser>
          <c:idx val="0"/>
          <c:order val="0"/>
          <c:tx>
            <c:strRef>
              <c:f>Sheet1!$A$2</c:f>
              <c:strCache>
                <c:ptCount val="1"/>
                <c:pt idx="0">
                  <c:v>Травматизм</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dLbls>
            <c:spPr>
              <a:noFill/>
              <a:ln w="25400">
                <a:noFill/>
              </a:ln>
            </c:spPr>
            <c:txPr>
              <a:bodyPr/>
              <a:lstStyle/>
              <a:p>
                <a:pPr>
                  <a:defRPr sz="15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Sheet1!$B$1:$M$1</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Sheet1!$B$2:$M$2</c:f>
              <c:numCache>
                <c:formatCode>General</c:formatCode>
                <c:ptCount val="12"/>
                <c:pt idx="0">
                  <c:v>5</c:v>
                </c:pt>
                <c:pt idx="1">
                  <c:v>4</c:v>
                </c:pt>
                <c:pt idx="2">
                  <c:v>8</c:v>
                </c:pt>
                <c:pt idx="3">
                  <c:v>5</c:v>
                </c:pt>
                <c:pt idx="4">
                  <c:v>10</c:v>
                </c:pt>
                <c:pt idx="5">
                  <c:v>5</c:v>
                </c:pt>
                <c:pt idx="6">
                  <c:v>3</c:v>
                </c:pt>
                <c:pt idx="7">
                  <c:v>8</c:v>
                </c:pt>
                <c:pt idx="8">
                  <c:v>3</c:v>
                </c:pt>
                <c:pt idx="9">
                  <c:v>8</c:v>
                </c:pt>
                <c:pt idx="10">
                  <c:v>5</c:v>
                </c:pt>
                <c:pt idx="11">
                  <c:v>1</c:v>
                </c:pt>
              </c:numCache>
            </c:numRef>
          </c:val>
          <c:smooth val="0"/>
        </c:ser>
        <c:ser>
          <c:idx val="1"/>
          <c:order val="1"/>
          <c:tx>
            <c:strRef>
              <c:f>Sheet1!$A$3</c:f>
              <c:strCache>
                <c:ptCount val="1"/>
              </c:strCache>
            </c:strRef>
          </c:tx>
          <c:spPr>
            <a:ln w="12700">
              <a:solidFill>
                <a:srgbClr val="FF00FF"/>
              </a:solidFill>
              <a:prstDash val="solid"/>
            </a:ln>
          </c:spPr>
          <c:marker>
            <c:symbol val="square"/>
            <c:size val="5"/>
            <c:spPr>
              <a:solidFill>
                <a:srgbClr val="FF00FF"/>
              </a:solidFill>
              <a:ln>
                <a:solidFill>
                  <a:srgbClr val="FF00FF"/>
                </a:solidFill>
                <a:prstDash val="solid"/>
              </a:ln>
            </c:spPr>
          </c:marker>
          <c:dLbls>
            <c:spPr>
              <a:noFill/>
              <a:ln w="25400">
                <a:noFill/>
              </a:ln>
            </c:spPr>
            <c:txPr>
              <a:bodyPr/>
              <a:lstStyle/>
              <a:p>
                <a:pPr>
                  <a:defRPr sz="15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Sheet1!$B$1:$M$1</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Sheet1!$B$3:$M$3</c:f>
              <c:numCache>
                <c:formatCode>General</c:formatCode>
                <c:ptCount val="12"/>
              </c:numCache>
            </c:numRef>
          </c:val>
          <c:smooth val="0"/>
        </c:ser>
        <c:ser>
          <c:idx val="2"/>
          <c:order val="2"/>
          <c:tx>
            <c:strRef>
              <c:f>Sheet1!$A$4</c:f>
              <c:strCache>
                <c:ptCount val="1"/>
              </c:strCache>
            </c:strRef>
          </c:tx>
          <c:spPr>
            <a:ln w="12700">
              <a:solidFill>
                <a:srgbClr val="FFFF00"/>
              </a:solidFill>
              <a:prstDash val="solid"/>
            </a:ln>
          </c:spPr>
          <c:marker>
            <c:symbol val="triangle"/>
            <c:size val="5"/>
            <c:spPr>
              <a:solidFill>
                <a:srgbClr val="FFFF00"/>
              </a:solidFill>
              <a:ln>
                <a:solidFill>
                  <a:srgbClr val="FFFF00"/>
                </a:solidFill>
                <a:prstDash val="solid"/>
              </a:ln>
            </c:spPr>
          </c:marker>
          <c:dLbls>
            <c:spPr>
              <a:noFill/>
              <a:ln w="25400">
                <a:noFill/>
              </a:ln>
            </c:spPr>
            <c:txPr>
              <a:bodyPr/>
              <a:lstStyle/>
              <a:p>
                <a:pPr>
                  <a:defRPr sz="15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Sheet1!$B$1:$M$1</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Sheet1!$B$4:$M$4</c:f>
              <c:numCache>
                <c:formatCode>General</c:formatCode>
                <c:ptCount val="12"/>
              </c:numCache>
            </c:numRef>
          </c:val>
          <c:smooth val="0"/>
        </c:ser>
        <c:dLbls>
          <c:showLegendKey val="0"/>
          <c:showVal val="1"/>
          <c:showCatName val="0"/>
          <c:showSerName val="0"/>
          <c:showPercent val="0"/>
          <c:showBubbleSize val="0"/>
        </c:dLbls>
        <c:marker val="1"/>
        <c:smooth val="0"/>
        <c:axId val="158278016"/>
        <c:axId val="158279936"/>
      </c:lineChart>
      <c:catAx>
        <c:axId val="158278016"/>
        <c:scaling>
          <c:orientation val="minMax"/>
        </c:scaling>
        <c:delete val="0"/>
        <c:axPos val="b"/>
        <c:title>
          <c:tx>
            <c:rich>
              <a:bodyPr/>
              <a:lstStyle/>
              <a:p>
                <a:pPr>
                  <a:defRPr sz="1200" b="0" i="0" u="none" strike="noStrike" baseline="0">
                    <a:solidFill>
                      <a:srgbClr val="000000"/>
                    </a:solidFill>
                    <a:latin typeface="Arial"/>
                    <a:ea typeface="Arial"/>
                    <a:cs typeface="Arial"/>
                  </a:defRPr>
                </a:pPr>
                <a:r>
                  <a:rPr lang="ru-RU"/>
                  <a:t>год</a:t>
                </a:r>
              </a:p>
            </c:rich>
          </c:tx>
          <c:layout>
            <c:manualLayout>
              <c:xMode val="edge"/>
              <c:yMode val="edge"/>
              <c:x val="0.5439739413680782"/>
              <c:y val="0.8908554572271386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2700000" vert="horz"/>
          <a:lstStyle/>
          <a:p>
            <a:pPr>
              <a:defRPr sz="1500" b="1" i="0" u="none" strike="noStrike" baseline="0">
                <a:solidFill>
                  <a:srgbClr val="000000"/>
                </a:solidFill>
                <a:latin typeface="Arial Cyr"/>
                <a:ea typeface="Arial Cyr"/>
                <a:cs typeface="Arial Cyr"/>
              </a:defRPr>
            </a:pPr>
            <a:endParaRPr lang="ru-RU"/>
          </a:p>
        </c:txPr>
        <c:crossAx val="158279936"/>
        <c:crosses val="autoZero"/>
        <c:auto val="1"/>
        <c:lblAlgn val="ctr"/>
        <c:lblOffset val="100"/>
        <c:tickLblSkip val="1"/>
        <c:tickMarkSkip val="1"/>
        <c:noMultiLvlLbl val="0"/>
      </c:catAx>
      <c:valAx>
        <c:axId val="158279936"/>
        <c:scaling>
          <c:orientation val="minMax"/>
        </c:scaling>
        <c:delete val="0"/>
        <c:axPos val="l"/>
        <c:majorGridlines>
          <c:spPr>
            <a:ln w="3175">
              <a:solidFill>
                <a:srgbClr val="000000"/>
              </a:solidFill>
              <a:prstDash val="solid"/>
            </a:ln>
          </c:spPr>
        </c:majorGridlines>
        <c:title>
          <c:tx>
            <c:rich>
              <a:bodyPr/>
              <a:lstStyle/>
              <a:p>
                <a:pPr>
                  <a:defRPr sz="1200" b="0" i="0" u="none" strike="noStrike" baseline="0">
                    <a:solidFill>
                      <a:srgbClr val="000000"/>
                    </a:solidFill>
                    <a:latin typeface="Times New Roman"/>
                    <a:ea typeface="Times New Roman"/>
                    <a:cs typeface="Times New Roman"/>
                  </a:defRPr>
                </a:pPr>
                <a:r>
                  <a:rPr lang="ru-RU"/>
                  <a:t>количество случаев со смертельным исходом</a:t>
                </a:r>
              </a:p>
            </c:rich>
          </c:tx>
          <c:layout>
            <c:manualLayout>
              <c:xMode val="edge"/>
              <c:yMode val="edge"/>
              <c:x val="1.7915309446254073E-2"/>
              <c:y val="0.2448377581120944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500" b="1" i="0" u="none" strike="noStrike" baseline="0">
                <a:solidFill>
                  <a:srgbClr val="000000"/>
                </a:solidFill>
                <a:latin typeface="Arial Cyr"/>
                <a:ea typeface="Arial Cyr"/>
                <a:cs typeface="Arial Cyr"/>
              </a:defRPr>
            </a:pPr>
            <a:endParaRPr lang="ru-RU"/>
          </a:p>
        </c:txPr>
        <c:crossAx val="158278016"/>
        <c:crosses val="autoZero"/>
        <c:crossBetween val="between"/>
      </c:valAx>
      <c:spPr>
        <a:solidFill>
          <a:srgbClr val="C0C0C0"/>
        </a:solidFill>
        <a:ln w="12700">
          <a:solidFill>
            <a:srgbClr val="808080"/>
          </a:solidFill>
          <a:prstDash val="solid"/>
        </a:ln>
      </c:spPr>
    </c:plotArea>
    <c:plotVisOnly val="1"/>
    <c:dispBlanksAs val="gap"/>
    <c:showDLblsOverMax val="0"/>
  </c:chart>
  <c:spPr>
    <a:noFill/>
    <a:ln>
      <a:noFill/>
    </a:ln>
  </c:spPr>
  <c:txPr>
    <a:bodyPr/>
    <a:lstStyle/>
    <a:p>
      <a:pPr>
        <a:defRPr sz="1500" b="1"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1B806-D978-45CA-80B2-113BB45E6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3450</TotalTime>
  <Pages>17</Pages>
  <Words>5422</Words>
  <Characters>30909</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__________________________</vt:lpstr>
    </vt:vector>
  </TitlesOfParts>
  <Company>ИАЦ</Company>
  <LinksUpToDate>false</LinksUpToDate>
  <CharactersWithSpaces>36259</CharactersWithSpaces>
  <SharedDoc>false</SharedDoc>
  <HLinks>
    <vt:vector size="18" baseType="variant">
      <vt:variant>
        <vt:i4>7471163</vt:i4>
      </vt:variant>
      <vt:variant>
        <vt:i4>12</vt:i4>
      </vt:variant>
      <vt:variant>
        <vt:i4>0</vt:i4>
      </vt:variant>
      <vt:variant>
        <vt:i4>5</vt:i4>
      </vt:variant>
      <vt:variant>
        <vt:lpwstr>consultantplus://offline/ref=C1F3A06938A9DF71D3F24BCE7843F3E1B2E93B3A04818606AFA265266C7223EE4662A08B0B66AB63FDGBN</vt:lpwstr>
      </vt:variant>
      <vt:variant>
        <vt:lpwstr/>
      </vt:variant>
      <vt:variant>
        <vt:i4>3145784</vt:i4>
      </vt:variant>
      <vt:variant>
        <vt:i4>9</vt:i4>
      </vt:variant>
      <vt:variant>
        <vt:i4>0</vt:i4>
      </vt:variant>
      <vt:variant>
        <vt:i4>5</vt:i4>
      </vt:variant>
      <vt:variant>
        <vt:lpwstr>consultantplus://offline/ref=D8068FC3970D5AA81A1384427721073C35DD15E31AF05556C2A3EAFDCBF8E1F2F36F98FA72E0A569WDL0N</vt:lpwstr>
      </vt:variant>
      <vt:variant>
        <vt:lpwstr/>
      </vt:variant>
      <vt:variant>
        <vt:i4>6619247</vt:i4>
      </vt:variant>
      <vt:variant>
        <vt:i4>6</vt:i4>
      </vt:variant>
      <vt:variant>
        <vt:i4>0</vt:i4>
      </vt:variant>
      <vt:variant>
        <vt:i4>5</vt:i4>
      </vt:variant>
      <vt:variant>
        <vt:lpwstr>consultantplus://offline/ref=0804BC886F49EE23ED9CF9DD5516B6A8B255058C2E064BE43FB5A8E716DEDBBB7931F8DAE01AFA95W9d1C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dc:title>
  <dc:creator>Звягинцев</dc:creator>
  <cp:lastModifiedBy>Мельчакова Валентина Фёдоровна</cp:lastModifiedBy>
  <cp:revision>266</cp:revision>
  <cp:lastPrinted>2023-04-14T12:35:00Z</cp:lastPrinted>
  <dcterms:created xsi:type="dcterms:W3CDTF">2017-01-16T11:54:00Z</dcterms:created>
  <dcterms:modified xsi:type="dcterms:W3CDTF">2023-07-18T07:49:00Z</dcterms:modified>
</cp:coreProperties>
</file>